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91" w:rsidRDefault="008C0E91" w:rsidP="008C0E91">
      <w:r>
        <w:t>ПРОЕКТНАЯ ДЕКЛАРАЦИЯ ЖИЛОГО КОМПЛЕКСА «ВАРИАНТ»</w:t>
      </w:r>
    </w:p>
    <w:p w:rsidR="008C0E91" w:rsidRDefault="008C0E91" w:rsidP="008C0E91"/>
    <w:p w:rsidR="008C0E91" w:rsidRDefault="008C0E91" w:rsidP="008C0E91">
      <w:r>
        <w:t>(I этап строительства)</w:t>
      </w:r>
    </w:p>
    <w:p w:rsidR="008C0E91" w:rsidRDefault="008C0E91" w:rsidP="008C0E91"/>
    <w:p w:rsidR="008C0E91" w:rsidRDefault="008C0E91" w:rsidP="008C0E91">
      <w:r>
        <w:t xml:space="preserve">по адресу: Санкт-Петербург, поселок </w:t>
      </w:r>
      <w:proofErr w:type="spellStart"/>
      <w:r>
        <w:t>Шушары</w:t>
      </w:r>
      <w:proofErr w:type="spellEnd"/>
      <w:r>
        <w:t xml:space="preserve">, </w:t>
      </w:r>
      <w:proofErr w:type="spellStart"/>
      <w:r>
        <w:t>Ленсоветовский</w:t>
      </w:r>
      <w:proofErr w:type="spellEnd"/>
      <w:r>
        <w:t xml:space="preserve">, участок 1 </w:t>
      </w:r>
    </w:p>
    <w:p w:rsidR="008C0E91" w:rsidRDefault="008C0E91" w:rsidP="008C0E91">
      <w:r>
        <w:t>(юго-западнее дома 27, литера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Ленсоветовском</w:t>
      </w:r>
      <w:proofErr w:type="spellEnd"/>
      <w:r>
        <w:t xml:space="preserve">)  </w:t>
      </w:r>
    </w:p>
    <w:p w:rsidR="008C0E91" w:rsidRDefault="008C0E91" w:rsidP="008C0E91"/>
    <w:p w:rsidR="008C0E91" w:rsidRDefault="008C0E91" w:rsidP="008C0E91">
      <w:r>
        <w:t>Раздел I. Информация о застройщике</w:t>
      </w:r>
    </w:p>
    <w:p w:rsidR="008C0E91" w:rsidRDefault="008C0E91" w:rsidP="008C0E91"/>
    <w:p w:rsidR="008C0E91" w:rsidRDefault="008C0E91" w:rsidP="008C0E91">
      <w:r>
        <w:t xml:space="preserve">1.      Фирменное наименование застройщика </w:t>
      </w:r>
    </w:p>
    <w:p w:rsidR="008C0E91" w:rsidRDefault="008C0E91" w:rsidP="008C0E91">
      <w:r>
        <w:t>Общество с ограниченной ответственностью «Ареал».</w:t>
      </w:r>
    </w:p>
    <w:p w:rsidR="008C0E91" w:rsidRDefault="008C0E91" w:rsidP="008C0E91"/>
    <w:p w:rsidR="008C0E91" w:rsidRDefault="008C0E91" w:rsidP="008C0E91">
      <w:r>
        <w:t xml:space="preserve">Место нахождения застройщика </w:t>
      </w:r>
    </w:p>
    <w:p w:rsidR="008C0E91" w:rsidRDefault="008C0E91" w:rsidP="008C0E91">
      <w:r>
        <w:t xml:space="preserve">Адрес: 190020, Санкт-Петербург, ул. </w:t>
      </w:r>
      <w:proofErr w:type="spellStart"/>
      <w:r>
        <w:t>Лифляндская</w:t>
      </w:r>
      <w:proofErr w:type="spellEnd"/>
      <w:r>
        <w:t xml:space="preserve">, д.6, </w:t>
      </w:r>
      <w:proofErr w:type="spellStart"/>
      <w:r>
        <w:t>лит</w:t>
      </w:r>
      <w:proofErr w:type="gramStart"/>
      <w:r>
        <w:t>.Д</w:t>
      </w:r>
      <w:proofErr w:type="spellEnd"/>
      <w:proofErr w:type="gramEnd"/>
    </w:p>
    <w:p w:rsidR="008C0E91" w:rsidRDefault="008C0E91" w:rsidP="008C0E91"/>
    <w:p w:rsidR="008C0E91" w:rsidRDefault="008C0E91" w:rsidP="008C0E91">
      <w:r>
        <w:t xml:space="preserve">Режим работы застройщика </w:t>
      </w:r>
    </w:p>
    <w:p w:rsidR="008C0E91" w:rsidRDefault="008C0E91" w:rsidP="008C0E91">
      <w:proofErr w:type="spellStart"/>
      <w:r>
        <w:t>Пн-Чт</w:t>
      </w:r>
      <w:proofErr w:type="spellEnd"/>
      <w:r>
        <w:t xml:space="preserve"> с 10-00 до 18-00, </w:t>
      </w:r>
      <w:proofErr w:type="spellStart"/>
      <w:r>
        <w:t>Пт</w:t>
      </w:r>
      <w:proofErr w:type="spellEnd"/>
      <w:r>
        <w:t xml:space="preserve"> с 10-00 до 17-00.</w:t>
      </w:r>
    </w:p>
    <w:p w:rsidR="008C0E91" w:rsidRDefault="008C0E91" w:rsidP="008C0E91"/>
    <w:p w:rsidR="008C0E91" w:rsidRDefault="008C0E91" w:rsidP="008C0E91">
      <w:r>
        <w:t>2.      Информация о государственной регистрации застройщика</w:t>
      </w:r>
    </w:p>
    <w:p w:rsidR="008C0E91" w:rsidRDefault="008C0E91" w:rsidP="008C0E91">
      <w:r>
        <w:t>Государственная регистрация ООО «Ареал» осуществлена 06 февраля 2008 года Межрайонной инспекцией ФНС России № 15, Свидетельство серии 78 № 006879341, о чем в Едином государственном реестре юридических лиц произведена запись за основным государственным регистрационным номером 1089847047256.</w:t>
      </w:r>
    </w:p>
    <w:p w:rsidR="008C0E91" w:rsidRDefault="008C0E91" w:rsidP="008C0E91"/>
    <w:p w:rsidR="008C0E91" w:rsidRDefault="008C0E91" w:rsidP="008C0E91">
      <w:r>
        <w:t>3.      Информация об учредителях застройщика</w:t>
      </w:r>
    </w:p>
    <w:p w:rsidR="008C0E91" w:rsidRDefault="008C0E91" w:rsidP="008C0E91">
      <w:r>
        <w:t>Хан Владимир Афанасьевич – 100 % уставного капитала</w:t>
      </w:r>
    </w:p>
    <w:p w:rsidR="008C0E91" w:rsidRDefault="008C0E91" w:rsidP="008C0E91"/>
    <w:p w:rsidR="008C0E91" w:rsidRDefault="008C0E91" w:rsidP="008C0E91">
      <w:r>
        <w:t xml:space="preserve">4.      Информация о проектах строительства объектов недвижимости, в которых принимал участие застройщик </w:t>
      </w:r>
    </w:p>
    <w:p w:rsidR="008C0E91" w:rsidRDefault="008C0E91" w:rsidP="008C0E91">
      <w:r>
        <w:t>ООО «Ареал» не принимало участия в проектах строительства объектов недвижимости.</w:t>
      </w:r>
    </w:p>
    <w:p w:rsidR="008C0E91" w:rsidRDefault="008C0E91" w:rsidP="008C0E91"/>
    <w:p w:rsidR="008C0E91" w:rsidRDefault="008C0E91" w:rsidP="008C0E91">
      <w:r>
        <w:t>5.      Информация о виде лицензируемой деятельности, номере лицензии, сроке ее действия, об органе, выдавшем эту лицензию</w:t>
      </w:r>
    </w:p>
    <w:p w:rsidR="008C0E91" w:rsidRDefault="008C0E91" w:rsidP="008C0E91">
      <w:r>
        <w:t>Деятельность не подлежит лицензированию.</w:t>
      </w:r>
    </w:p>
    <w:p w:rsidR="008C0E91" w:rsidRDefault="008C0E91" w:rsidP="008C0E91"/>
    <w:p w:rsidR="008C0E91" w:rsidRDefault="008C0E91" w:rsidP="008C0E91">
      <w:r>
        <w:t xml:space="preserve">6.      Информация о финансовом результате текущего года, размере кредиторской задолженности на день опубликования проектной декларации </w:t>
      </w:r>
    </w:p>
    <w:p w:rsidR="008C0E91" w:rsidRDefault="008C0E91" w:rsidP="008C0E91">
      <w:r>
        <w:t>Финансовый результат текущего года на день опубликования проектной декларации составляет 1 000 (Одна тысяча) рублей.</w:t>
      </w:r>
    </w:p>
    <w:p w:rsidR="008C0E91" w:rsidRDefault="008C0E91" w:rsidP="008C0E91">
      <w:r>
        <w:t xml:space="preserve">Кредиторская задолженность ООО «Ареал» на день опубликования проектной декларации составляет 3 894 </w:t>
      </w:r>
      <w:proofErr w:type="spellStart"/>
      <w:r>
        <w:t>т.р</w:t>
      </w:r>
      <w:proofErr w:type="spellEnd"/>
      <w:r>
        <w:t xml:space="preserve">. </w:t>
      </w:r>
    </w:p>
    <w:p w:rsidR="008C0E91" w:rsidRDefault="008C0E91" w:rsidP="008C0E91">
      <w:r>
        <w:t xml:space="preserve">Дебиторская задолженность ООО «Ареал» на день опубликования проектной декларации составляет 13 730 </w:t>
      </w:r>
      <w:proofErr w:type="spellStart"/>
      <w:r>
        <w:t>т.р</w:t>
      </w:r>
      <w:proofErr w:type="spellEnd"/>
      <w:r>
        <w:t>.</w:t>
      </w:r>
    </w:p>
    <w:p w:rsidR="008C0E91" w:rsidRDefault="008C0E91" w:rsidP="008C0E91"/>
    <w:p w:rsidR="008C0E91" w:rsidRDefault="008C0E91" w:rsidP="008C0E91">
      <w:r>
        <w:t>Раздел II. Информация о проекте строительства</w:t>
      </w:r>
    </w:p>
    <w:p w:rsidR="008C0E91" w:rsidRDefault="008C0E91" w:rsidP="008C0E91"/>
    <w:p w:rsidR="008C0E91" w:rsidRDefault="008C0E91" w:rsidP="008C0E91">
      <w:r>
        <w:t xml:space="preserve">1.      Информация о цели проекта строительства, об этапах и сроках его реализации, о результатах проведения государственной экспертизы проектной документации </w:t>
      </w:r>
    </w:p>
    <w:p w:rsidR="008C0E91" w:rsidRDefault="008C0E91" w:rsidP="008C0E91">
      <w:r>
        <w:t>Целью проекта является строительство жилого комплекса, состоящего из  девятиэтажных многоквартирных домов со встроенным детским дошкольным учреждением на 55 мест, двух котельных и трансформаторных подстанций (3 сооружения).</w:t>
      </w:r>
    </w:p>
    <w:p w:rsidR="008C0E91" w:rsidRDefault="008C0E91" w:rsidP="008C0E91">
      <w:r>
        <w:t>I этап:</w:t>
      </w:r>
    </w:p>
    <w:p w:rsidR="008C0E91" w:rsidRDefault="008C0E91" w:rsidP="008C0E91">
      <w:proofErr w:type="gramStart"/>
      <w:r>
        <w:t xml:space="preserve">Корпус 2, площадь застройки – 1 012, 6 </w:t>
      </w:r>
      <w:proofErr w:type="spellStart"/>
      <w:r>
        <w:t>кв.м</w:t>
      </w:r>
      <w:proofErr w:type="spellEnd"/>
      <w:r>
        <w:t xml:space="preserve">.; общая площадь здания – 7 650,3 </w:t>
      </w:r>
      <w:proofErr w:type="spellStart"/>
      <w:r>
        <w:t>кв.м</w:t>
      </w:r>
      <w:proofErr w:type="spellEnd"/>
      <w:r>
        <w:t xml:space="preserve">., строительный объем – 26 795,7 </w:t>
      </w:r>
      <w:proofErr w:type="spellStart"/>
      <w:r>
        <w:t>куб.м</w:t>
      </w:r>
      <w:proofErr w:type="spellEnd"/>
      <w:r>
        <w:t xml:space="preserve">., в том числе ниже отметки 0.000 – 2 172,3 </w:t>
      </w:r>
      <w:proofErr w:type="spellStart"/>
      <w:r>
        <w:t>куб.м</w:t>
      </w:r>
      <w:proofErr w:type="spellEnd"/>
      <w:r>
        <w:t>., количество квартир – 144 шт., этажность – 9 этажей, подвал;</w:t>
      </w:r>
      <w:proofErr w:type="gramEnd"/>
    </w:p>
    <w:p w:rsidR="008C0E91" w:rsidRDefault="008C0E91" w:rsidP="008C0E91">
      <w:proofErr w:type="gramStart"/>
      <w:r>
        <w:t xml:space="preserve">Корпус 3, площадь застройки – 1 012, 6 </w:t>
      </w:r>
      <w:proofErr w:type="spellStart"/>
      <w:r>
        <w:t>кв.м</w:t>
      </w:r>
      <w:proofErr w:type="spellEnd"/>
      <w:r>
        <w:t xml:space="preserve">.; общая площадь здания – 7 650,3 </w:t>
      </w:r>
      <w:proofErr w:type="spellStart"/>
      <w:r>
        <w:t>кв.м</w:t>
      </w:r>
      <w:proofErr w:type="spellEnd"/>
      <w:r>
        <w:t xml:space="preserve">., строительный объем – 26 795,7 </w:t>
      </w:r>
      <w:proofErr w:type="spellStart"/>
      <w:r>
        <w:t>куб.м</w:t>
      </w:r>
      <w:proofErr w:type="spellEnd"/>
      <w:r>
        <w:t xml:space="preserve">., в том числе ниже отметки 0.000 – 2 172,3 </w:t>
      </w:r>
      <w:proofErr w:type="spellStart"/>
      <w:r>
        <w:t>куб.м</w:t>
      </w:r>
      <w:proofErr w:type="spellEnd"/>
      <w:r>
        <w:t>., количество квартир – 144 шт., этажность – 9 этажей, подвал;</w:t>
      </w:r>
      <w:proofErr w:type="gramEnd"/>
    </w:p>
    <w:p w:rsidR="008C0E91" w:rsidRDefault="008C0E91" w:rsidP="008C0E91">
      <w:proofErr w:type="gramStart"/>
      <w:r>
        <w:t xml:space="preserve">Корпус 4, площадь застройки – 1 012, 6 </w:t>
      </w:r>
      <w:proofErr w:type="spellStart"/>
      <w:r>
        <w:t>кв.м</w:t>
      </w:r>
      <w:proofErr w:type="spellEnd"/>
      <w:r>
        <w:t xml:space="preserve">.; общая площадь здания – 7 650,3 </w:t>
      </w:r>
      <w:proofErr w:type="spellStart"/>
      <w:r>
        <w:t>кв.м</w:t>
      </w:r>
      <w:proofErr w:type="spellEnd"/>
      <w:r>
        <w:t xml:space="preserve">., строительный объем – 26 795,7 </w:t>
      </w:r>
      <w:proofErr w:type="spellStart"/>
      <w:r>
        <w:t>куб.м</w:t>
      </w:r>
      <w:proofErr w:type="spellEnd"/>
      <w:r>
        <w:t xml:space="preserve">., в том числе ниже отметки 0.000 – 2 172,3 </w:t>
      </w:r>
      <w:proofErr w:type="spellStart"/>
      <w:r>
        <w:t>куб.м</w:t>
      </w:r>
      <w:proofErr w:type="spellEnd"/>
      <w:r>
        <w:t>., количество квартир – 144 шт., этажность – 9 этажей, подвал;</w:t>
      </w:r>
      <w:proofErr w:type="gramEnd"/>
    </w:p>
    <w:p w:rsidR="008C0E91" w:rsidRDefault="008C0E91" w:rsidP="008C0E91">
      <w:proofErr w:type="gramStart"/>
      <w:r>
        <w:t xml:space="preserve">Корпус 5, площадь застройки – 1 012, 6 </w:t>
      </w:r>
      <w:proofErr w:type="spellStart"/>
      <w:r>
        <w:t>кв.м</w:t>
      </w:r>
      <w:proofErr w:type="spellEnd"/>
      <w:r>
        <w:t xml:space="preserve">.; общая площадь здания – 7 650,3 </w:t>
      </w:r>
      <w:proofErr w:type="spellStart"/>
      <w:r>
        <w:t>кв.м</w:t>
      </w:r>
      <w:proofErr w:type="spellEnd"/>
      <w:r>
        <w:t xml:space="preserve">., строительный объем – 26 795,7 </w:t>
      </w:r>
      <w:proofErr w:type="spellStart"/>
      <w:r>
        <w:t>куб.м</w:t>
      </w:r>
      <w:proofErr w:type="spellEnd"/>
      <w:r>
        <w:t xml:space="preserve">., в том числе ниже отметки 0.000 – 2 172,3 </w:t>
      </w:r>
      <w:proofErr w:type="spellStart"/>
      <w:r>
        <w:t>куб.м</w:t>
      </w:r>
      <w:proofErr w:type="spellEnd"/>
      <w:r>
        <w:t>., количество квартир – 135 шт., этажность – 9 этажей, подвал;</w:t>
      </w:r>
      <w:proofErr w:type="gramEnd"/>
    </w:p>
    <w:p w:rsidR="008C0E91" w:rsidRDefault="008C0E91" w:rsidP="008C0E91">
      <w:proofErr w:type="gramStart"/>
      <w:r>
        <w:lastRenderedPageBreak/>
        <w:t xml:space="preserve">Корпус 6, площадь застройки – 1 012, 6 </w:t>
      </w:r>
      <w:proofErr w:type="spellStart"/>
      <w:r>
        <w:t>кв.м</w:t>
      </w:r>
      <w:proofErr w:type="spellEnd"/>
      <w:r>
        <w:t xml:space="preserve">.; общая площадь здания – 7 650,3 </w:t>
      </w:r>
      <w:proofErr w:type="spellStart"/>
      <w:r>
        <w:t>кв.м</w:t>
      </w:r>
      <w:proofErr w:type="spellEnd"/>
      <w:r>
        <w:t xml:space="preserve">., строительный объем – 26 795,7 </w:t>
      </w:r>
      <w:proofErr w:type="spellStart"/>
      <w:r>
        <w:t>куб.м</w:t>
      </w:r>
      <w:proofErr w:type="spellEnd"/>
      <w:r>
        <w:t xml:space="preserve">., в том числе ниже отметки 0.000 – 2 172,3 </w:t>
      </w:r>
      <w:proofErr w:type="spellStart"/>
      <w:r>
        <w:t>куб.м</w:t>
      </w:r>
      <w:proofErr w:type="spellEnd"/>
      <w:r>
        <w:t>., количество квартир – 144 шт., этажность – 9 этажей, подвал;</w:t>
      </w:r>
      <w:proofErr w:type="gramEnd"/>
    </w:p>
    <w:p w:rsidR="008C0E91" w:rsidRDefault="008C0E91" w:rsidP="008C0E91">
      <w:proofErr w:type="gramStart"/>
      <w:r>
        <w:t xml:space="preserve">Корпус 7, площадь застройки – 1 012, 6 </w:t>
      </w:r>
      <w:proofErr w:type="spellStart"/>
      <w:r>
        <w:t>кв.м</w:t>
      </w:r>
      <w:proofErr w:type="spellEnd"/>
      <w:r>
        <w:t xml:space="preserve">.; общая площадь здания – 7 650,3 </w:t>
      </w:r>
      <w:proofErr w:type="spellStart"/>
      <w:r>
        <w:t>кв.м</w:t>
      </w:r>
      <w:proofErr w:type="spellEnd"/>
      <w:r>
        <w:t xml:space="preserve">., строительный объем – 26 795,7 </w:t>
      </w:r>
      <w:proofErr w:type="spellStart"/>
      <w:r>
        <w:t>куб.м</w:t>
      </w:r>
      <w:proofErr w:type="spellEnd"/>
      <w:r>
        <w:t xml:space="preserve">., в том числе ниже отметки 0.000 – 2 172,3 </w:t>
      </w:r>
      <w:proofErr w:type="spellStart"/>
      <w:r>
        <w:t>куб.м</w:t>
      </w:r>
      <w:proofErr w:type="spellEnd"/>
      <w:r>
        <w:t>., количество квартир – 144 шт., этажность – 9 этажей, подвал;</w:t>
      </w:r>
      <w:proofErr w:type="gramEnd"/>
    </w:p>
    <w:p w:rsidR="008C0E91" w:rsidRDefault="008C0E91" w:rsidP="008C0E91">
      <w:proofErr w:type="gramStart"/>
      <w:r>
        <w:t xml:space="preserve">Корпус 8, площадь застройки – 1 012, 6 </w:t>
      </w:r>
      <w:proofErr w:type="spellStart"/>
      <w:r>
        <w:t>кв.м</w:t>
      </w:r>
      <w:proofErr w:type="spellEnd"/>
      <w:r>
        <w:t xml:space="preserve">.; общая площадь здания – 7 650,3 </w:t>
      </w:r>
      <w:proofErr w:type="spellStart"/>
      <w:r>
        <w:t>кв.м</w:t>
      </w:r>
      <w:proofErr w:type="spellEnd"/>
      <w:r>
        <w:t xml:space="preserve">., строительный объем – 26 795,7 </w:t>
      </w:r>
      <w:proofErr w:type="spellStart"/>
      <w:r>
        <w:t>куб.м</w:t>
      </w:r>
      <w:proofErr w:type="spellEnd"/>
      <w:r>
        <w:t xml:space="preserve">., в том числе ниже отметки 0.000 – 2 172,3 </w:t>
      </w:r>
      <w:proofErr w:type="spellStart"/>
      <w:r>
        <w:t>куб.м</w:t>
      </w:r>
      <w:proofErr w:type="spellEnd"/>
      <w:r>
        <w:t>., количество квартир – 144 шт., этажность – 9 этажей, подвал;</w:t>
      </w:r>
      <w:proofErr w:type="gramEnd"/>
    </w:p>
    <w:p w:rsidR="008C0E91" w:rsidRDefault="008C0E91" w:rsidP="008C0E91">
      <w:proofErr w:type="gramStart"/>
      <w:r>
        <w:t xml:space="preserve">Котельная № 1: площадь застройки – 114,4 </w:t>
      </w:r>
      <w:proofErr w:type="spellStart"/>
      <w:r>
        <w:t>кв.м</w:t>
      </w:r>
      <w:proofErr w:type="spellEnd"/>
      <w:r>
        <w:t xml:space="preserve">.; общая площадь – 97,5 </w:t>
      </w:r>
      <w:proofErr w:type="spellStart"/>
      <w:r>
        <w:t>кв.м</w:t>
      </w:r>
      <w:proofErr w:type="spellEnd"/>
      <w:r>
        <w:t xml:space="preserve">.; строительный объем – 508,55 </w:t>
      </w:r>
      <w:proofErr w:type="spellStart"/>
      <w:r>
        <w:t>куб.м</w:t>
      </w:r>
      <w:proofErr w:type="spellEnd"/>
      <w:r>
        <w:t>.; этажность – 1 этаж;</w:t>
      </w:r>
      <w:proofErr w:type="gramEnd"/>
    </w:p>
    <w:p w:rsidR="008C0E91" w:rsidRDefault="008C0E91" w:rsidP="008C0E91">
      <w:proofErr w:type="gramStart"/>
      <w:r>
        <w:t xml:space="preserve">Котельная № 2: площадь застройки – 114,4 </w:t>
      </w:r>
      <w:proofErr w:type="spellStart"/>
      <w:r>
        <w:t>кв.м</w:t>
      </w:r>
      <w:proofErr w:type="spellEnd"/>
      <w:r>
        <w:t xml:space="preserve">.; общая площадь – 97,5 </w:t>
      </w:r>
      <w:proofErr w:type="spellStart"/>
      <w:r>
        <w:t>кв.м</w:t>
      </w:r>
      <w:proofErr w:type="spellEnd"/>
      <w:r>
        <w:t xml:space="preserve">.; строительный объем – 508,55 </w:t>
      </w:r>
      <w:proofErr w:type="spellStart"/>
      <w:r>
        <w:t>куб.м</w:t>
      </w:r>
      <w:proofErr w:type="spellEnd"/>
      <w:r>
        <w:t>.; этажность – 1 этаж;</w:t>
      </w:r>
      <w:proofErr w:type="gramEnd"/>
    </w:p>
    <w:p w:rsidR="008C0E91" w:rsidRDefault="008C0E91" w:rsidP="008C0E91">
      <w:r>
        <w:t xml:space="preserve">Трансформаторные подстанции (3 сооружения): площадь застройки – 189,2 </w:t>
      </w:r>
      <w:proofErr w:type="spellStart"/>
      <w:r>
        <w:t>кв.м</w:t>
      </w:r>
      <w:proofErr w:type="spellEnd"/>
      <w:r>
        <w:t>.</w:t>
      </w:r>
    </w:p>
    <w:p w:rsidR="008C0E91" w:rsidRDefault="008C0E91" w:rsidP="008C0E91">
      <w:r>
        <w:t xml:space="preserve">Реализация проекта будет осуществляться в следующие сроки: </w:t>
      </w:r>
    </w:p>
    <w:p w:rsidR="008C0E91" w:rsidRDefault="008C0E91" w:rsidP="008C0E91">
      <w:r>
        <w:t>- начало строительства III квартал 2014 года</w:t>
      </w:r>
    </w:p>
    <w:p w:rsidR="008C0E91" w:rsidRDefault="008C0E91" w:rsidP="008C0E91">
      <w:r>
        <w:t>- окончание строительства I квартал 2017 года</w:t>
      </w:r>
    </w:p>
    <w:p w:rsidR="008C0E91" w:rsidRDefault="008C0E91" w:rsidP="008C0E91">
      <w:r>
        <w:t xml:space="preserve">         Для строительства домов принят рабочий проект: «Жилой комплекс», имеющий положительное заключение ООО «Негосударственная экспертиза проектов строительства»,  № 2-1-2-0418-13 от 17 октября 2013 года.</w:t>
      </w:r>
    </w:p>
    <w:p w:rsidR="008C0E91" w:rsidRDefault="008C0E91" w:rsidP="008C0E91"/>
    <w:p w:rsidR="008C0E91" w:rsidRDefault="008C0E91" w:rsidP="008C0E91">
      <w:r>
        <w:t xml:space="preserve">2.      Информация о разрешении на строительство  </w:t>
      </w:r>
    </w:p>
    <w:p w:rsidR="008C0E91" w:rsidRDefault="008C0E91" w:rsidP="008C0E91">
      <w:r>
        <w:t>Градостроительный план земельного участка № RU78100000-20276, утвержденный Распоряжением Комитета по градостроительству и архитектуре № 1406 от 30 мая 2014 года.</w:t>
      </w:r>
    </w:p>
    <w:p w:rsidR="008C0E91" w:rsidRDefault="008C0E91" w:rsidP="008C0E91">
      <w:r>
        <w:t xml:space="preserve">Разрешение на строительство № 78-16031020-2014 выдано 24 июня 2014 года Службой государственного строительного надзора и экспертизы Санкт-Петербурга. </w:t>
      </w:r>
    </w:p>
    <w:p w:rsidR="008C0E91" w:rsidRDefault="008C0E91" w:rsidP="008C0E91"/>
    <w:p w:rsidR="008C0E91" w:rsidRDefault="008C0E91" w:rsidP="008C0E91">
      <w:r>
        <w:t xml:space="preserve">3.      Информация о правах застройщика на земельный участок, о собственнике земельного участка, о границах и площади земельного участка, об элементах благоустройства </w:t>
      </w:r>
    </w:p>
    <w:p w:rsidR="008C0E91" w:rsidRDefault="008C0E91" w:rsidP="008C0E91">
      <w:proofErr w:type="gramStart"/>
      <w:r>
        <w:t>Земельный участок, на котором ведётся строительство, находится в собственности ООО «Рубикон» и предоставлен Застройщику на праве аренды на основании Договора аренды земельного участка № 1/09 от 01 декабря 2009 года, зарегистрированного в Управлении Федеральной регистрационной службы по Санкт-Петербургу и Ленинградской области 22 января 2010 года за № 78-78-06/010/2009-998, а так же дополнительного соглашения от 30 июня 2011 года к</w:t>
      </w:r>
      <w:proofErr w:type="gramEnd"/>
      <w:r>
        <w:t xml:space="preserve"> договору аренды земельного участка зарегистрированного в Управлении </w:t>
      </w:r>
      <w:proofErr w:type="spellStart"/>
      <w:r>
        <w:t>Росреестра</w:t>
      </w:r>
      <w:proofErr w:type="spellEnd"/>
      <w:r>
        <w:t xml:space="preserve"> по Санкт-Петербургу 29 октября 2011 года за № 78-78-06/400/2011-095. </w:t>
      </w:r>
    </w:p>
    <w:p w:rsidR="008C0E91" w:rsidRDefault="008C0E91" w:rsidP="008C0E91">
      <w:r>
        <w:lastRenderedPageBreak/>
        <w:t>Кадастровый № 78:42:18322Б:55.</w:t>
      </w:r>
    </w:p>
    <w:p w:rsidR="008C0E91" w:rsidRDefault="008C0E91" w:rsidP="008C0E91">
      <w:r>
        <w:t xml:space="preserve">Категория земель – земли населенных пунктов, разрешенное использование земельного участка – для размещения жилого дома (жилых домов). </w:t>
      </w:r>
    </w:p>
    <w:p w:rsidR="008C0E91" w:rsidRDefault="008C0E91" w:rsidP="008C0E91">
      <w:r>
        <w:t xml:space="preserve">Площадь земельного участка, предоставленного для строительства, – 26 716 </w:t>
      </w:r>
      <w:proofErr w:type="spellStart"/>
      <w:r>
        <w:t>кв.м</w:t>
      </w:r>
      <w:proofErr w:type="spellEnd"/>
      <w:r>
        <w:t xml:space="preserve">. из 26 800 </w:t>
      </w:r>
      <w:proofErr w:type="spellStart"/>
      <w:r>
        <w:t>кв.м</w:t>
      </w:r>
      <w:proofErr w:type="spellEnd"/>
      <w:r>
        <w:t>. земельного участка с кадастровым номером 78:42:18322Б:55, в том числе:</w:t>
      </w:r>
    </w:p>
    <w:p w:rsidR="008C0E91" w:rsidRDefault="008C0E91" w:rsidP="008C0E91">
      <w:r>
        <w:t xml:space="preserve">Площадь застройки – 8 518,8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</w:t>
      </w:r>
      <w:proofErr w:type="spellStart"/>
      <w:r>
        <w:t>отмостки</w:t>
      </w:r>
      <w:proofErr w:type="spellEnd"/>
      <w:r>
        <w:t xml:space="preserve"> – 1 239,2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проездов – 5 760,5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автопарковок – 376,5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тротуаров – 2 350,0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детских площадок – 722,3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площадки отдыха – 286,4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</w:t>
      </w:r>
      <w:proofErr w:type="spellStart"/>
      <w:r>
        <w:t>мусоросборочных</w:t>
      </w:r>
      <w:proofErr w:type="spellEnd"/>
      <w:r>
        <w:t xml:space="preserve"> площадок – 91,6 </w:t>
      </w:r>
      <w:proofErr w:type="spellStart"/>
      <w:r>
        <w:t>кв.м</w:t>
      </w:r>
      <w:proofErr w:type="spellEnd"/>
      <w:r>
        <w:t>.;</w:t>
      </w:r>
    </w:p>
    <w:p w:rsidR="008C0E91" w:rsidRDefault="008C0E91" w:rsidP="008C0E91">
      <w:r>
        <w:t xml:space="preserve">Площадь озеленения – 9 474,0 </w:t>
      </w:r>
      <w:proofErr w:type="spellStart"/>
      <w:r>
        <w:t>кв.м</w:t>
      </w:r>
      <w:proofErr w:type="spellEnd"/>
      <w:r>
        <w:t>.</w:t>
      </w:r>
    </w:p>
    <w:p w:rsidR="008C0E91" w:rsidRDefault="008C0E91" w:rsidP="008C0E91">
      <w:r>
        <w:t>На смежных территориях относительно границ земельного участка находятся:</w:t>
      </w:r>
    </w:p>
    <w:p w:rsidR="008C0E91" w:rsidRDefault="008C0E91" w:rsidP="008C0E91">
      <w:r>
        <w:t>- на севере – существующая и планируемая жилая застройка (в том числе газовая котельная);</w:t>
      </w:r>
    </w:p>
    <w:p w:rsidR="008C0E91" w:rsidRDefault="008C0E91" w:rsidP="008C0E91">
      <w:r>
        <w:t>- на востоке – существующая и планируемая жилая застройка;</w:t>
      </w:r>
    </w:p>
    <w:p w:rsidR="008C0E91" w:rsidRDefault="008C0E91" w:rsidP="008C0E91">
      <w:r>
        <w:t>- на юге – земли сельскохозяйственного назначения;</w:t>
      </w:r>
    </w:p>
    <w:p w:rsidR="008C0E91" w:rsidRDefault="008C0E91" w:rsidP="008C0E91">
      <w:r>
        <w:t>- на западе – объекты перспективной социально-бытовой инфраструктурой (в том числе стадион).</w:t>
      </w:r>
    </w:p>
    <w:p w:rsidR="008C0E91" w:rsidRDefault="008C0E91" w:rsidP="008C0E91">
      <w:r>
        <w:t>Планировочная организация земельного участка предусматривает:</w:t>
      </w:r>
    </w:p>
    <w:p w:rsidR="008C0E91" w:rsidRDefault="008C0E91" w:rsidP="008C0E91">
      <w:r>
        <w:t>- срезку растительного слоя земли;</w:t>
      </w:r>
    </w:p>
    <w:p w:rsidR="008C0E91" w:rsidRDefault="008C0E91" w:rsidP="008C0E91">
      <w:r>
        <w:t>- расчистку площадки от кустарников;</w:t>
      </w:r>
    </w:p>
    <w:p w:rsidR="008C0E91" w:rsidRDefault="008C0E91" w:rsidP="008C0E91">
      <w:r>
        <w:t>- размещение жилого комплекса;</w:t>
      </w:r>
    </w:p>
    <w:p w:rsidR="008C0E91" w:rsidRDefault="008C0E91" w:rsidP="008C0E91">
      <w:r>
        <w:t>- устройство внутриплощадочных проездов по кольцевой схеме;</w:t>
      </w:r>
    </w:p>
    <w:p w:rsidR="008C0E91" w:rsidRDefault="008C0E91" w:rsidP="008C0E91">
      <w:r>
        <w:t>- устройство открытых автостоянок временного хранения легкового автотранспорта на 27 парковочных мест группами вдоль проектируемых внутриплощадочных проездов;</w:t>
      </w:r>
    </w:p>
    <w:p w:rsidR="008C0E91" w:rsidRDefault="008C0E91" w:rsidP="008C0E91">
      <w:r>
        <w:t>- устройство площадок для игр детей и отдыха взрослых;</w:t>
      </w:r>
    </w:p>
    <w:p w:rsidR="008C0E91" w:rsidRDefault="008C0E91" w:rsidP="008C0E91">
      <w:r>
        <w:t>- устройство тротуаров вдоль проездов и площадок у входов в здания;</w:t>
      </w:r>
    </w:p>
    <w:p w:rsidR="008C0E91" w:rsidRDefault="008C0E91" w:rsidP="008C0E91">
      <w:r>
        <w:t>- устройство газонов с добавлением слоя растительной земли;</w:t>
      </w:r>
    </w:p>
    <w:p w:rsidR="008C0E91" w:rsidRDefault="008C0E91" w:rsidP="008C0E91">
      <w:r>
        <w:t>- посадку деревьев и кустарников;</w:t>
      </w:r>
    </w:p>
    <w:p w:rsidR="008C0E91" w:rsidRDefault="008C0E91" w:rsidP="008C0E91">
      <w:r>
        <w:lastRenderedPageBreak/>
        <w:t>- установку на площадках отдыха и игр детей малых архитектурных форм: скамеек, урн для мусора, качелей, песочниц, детского игрового комплекса;</w:t>
      </w:r>
    </w:p>
    <w:p w:rsidR="008C0E91" w:rsidRDefault="008C0E91" w:rsidP="008C0E91">
      <w:r>
        <w:t xml:space="preserve">- размещение проектируемых инженерных сетей: газопроводы среднего давления, теплопроводы, хозяйственно-питьевой водопровод, бытовая канализация, дождевая канализация, общесплавная канализация, дренажные трубопроводы; кабельные линии 10кВ и 0,4 </w:t>
      </w:r>
      <w:proofErr w:type="spellStart"/>
      <w:r>
        <w:t>кВ</w:t>
      </w:r>
      <w:proofErr w:type="spellEnd"/>
      <w:r>
        <w:t>, кабельные линии связи.</w:t>
      </w:r>
    </w:p>
    <w:p w:rsidR="008C0E91" w:rsidRDefault="008C0E91" w:rsidP="008C0E91"/>
    <w:p w:rsidR="008C0E91" w:rsidRDefault="008C0E91" w:rsidP="008C0E91">
      <w:r>
        <w:t xml:space="preserve">4.      Местоположение строящегося жилого комплекса и его описание </w:t>
      </w:r>
    </w:p>
    <w:p w:rsidR="008C0E91" w:rsidRDefault="008C0E91" w:rsidP="008C0E91">
      <w:r>
        <w:t xml:space="preserve">Строящийся жилой комплекс будет находиться по адресу: Санкт-Петербург, поселок </w:t>
      </w:r>
      <w:proofErr w:type="spellStart"/>
      <w:r>
        <w:t>Шушары</w:t>
      </w:r>
      <w:proofErr w:type="spellEnd"/>
      <w:r>
        <w:t xml:space="preserve">, </w:t>
      </w:r>
      <w:proofErr w:type="spellStart"/>
      <w:r>
        <w:t>Ленсоветовский</w:t>
      </w:r>
      <w:proofErr w:type="spellEnd"/>
      <w:r>
        <w:t>, участок 1 (юго-западнее дома 27, литера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Ленсоветовском</w:t>
      </w:r>
      <w:proofErr w:type="spellEnd"/>
      <w:r>
        <w:t xml:space="preserve">), и будет состоять из восьми девятиэтажных многоквартирных жилых домов со встроенным детским дошкольным учреждением на 55 мест, двух котельных и </w:t>
      </w:r>
      <w:proofErr w:type="spellStart"/>
      <w:r>
        <w:t>трасформаторных</w:t>
      </w:r>
      <w:proofErr w:type="spellEnd"/>
      <w:r>
        <w:t xml:space="preserve"> подстанций (3 сооружения).</w:t>
      </w:r>
    </w:p>
    <w:p w:rsidR="008C0E91" w:rsidRDefault="008C0E91" w:rsidP="008C0E91"/>
    <w:p w:rsidR="008C0E91" w:rsidRDefault="008C0E91" w:rsidP="008C0E91">
      <w:r>
        <w:t>5.      Количество в составе жилого комплекса самостоятельных частей и описание их технических характеристик</w:t>
      </w:r>
    </w:p>
    <w:p w:rsidR="008C0E91" w:rsidRDefault="008C0E91" w:rsidP="008C0E91">
      <w:r>
        <w:t>Все жилые дома разделены на три типа, отличающихся наличием окон в торцах с двух сторон или с одной стороны:</w:t>
      </w:r>
    </w:p>
    <w:p w:rsidR="008C0E91" w:rsidRDefault="008C0E91" w:rsidP="008C0E91">
      <w:r>
        <w:t>- тип 1 – корпуса 2, 6;</w:t>
      </w:r>
    </w:p>
    <w:p w:rsidR="008C0E91" w:rsidRDefault="008C0E91" w:rsidP="008C0E91">
      <w:r>
        <w:t>- тип 2 – корпуса 1, 3, 4, 7, 8;</w:t>
      </w:r>
    </w:p>
    <w:p w:rsidR="008C0E91" w:rsidRDefault="008C0E91" w:rsidP="008C0E91">
      <w:r>
        <w:t>- тип 3 – корпус 5.</w:t>
      </w:r>
    </w:p>
    <w:p w:rsidR="008C0E91" w:rsidRDefault="008C0E91" w:rsidP="008C0E91">
      <w:r>
        <w:t>Каждый проектируемый жилой дом – 9-этажный 4-секционный, прямоугольный в плане, расположен в осях 1-21/А-В с габаритными размерами 72,62 х 12,3 м.</w:t>
      </w:r>
    </w:p>
    <w:p w:rsidR="008C0E91" w:rsidRDefault="008C0E91" w:rsidP="008C0E91"/>
    <w:p w:rsidR="008C0E91" w:rsidRDefault="008C0E91" w:rsidP="008C0E91">
      <w:r>
        <w:t>Тип 1</w:t>
      </w:r>
    </w:p>
    <w:p w:rsidR="008C0E91" w:rsidRDefault="008C0E91" w:rsidP="008C0E91">
      <w:r>
        <w:t>Количество квартир – 144 шт., в том числе:</w:t>
      </w:r>
    </w:p>
    <w:p w:rsidR="008C0E91" w:rsidRDefault="008C0E91" w:rsidP="008C0E91">
      <w:r>
        <w:t>- 82 однокомнатных квартир;</w:t>
      </w:r>
    </w:p>
    <w:p w:rsidR="008C0E91" w:rsidRDefault="008C0E91" w:rsidP="008C0E91">
      <w:r>
        <w:t>- 62 двухкомнатных квартир.</w:t>
      </w:r>
    </w:p>
    <w:p w:rsidR="008C0E91" w:rsidRDefault="008C0E91" w:rsidP="008C0E91"/>
    <w:p w:rsidR="008C0E91" w:rsidRDefault="008C0E91" w:rsidP="008C0E91">
      <w:r>
        <w:t>Тип 2</w:t>
      </w:r>
    </w:p>
    <w:p w:rsidR="008C0E91" w:rsidRDefault="008C0E91" w:rsidP="008C0E91">
      <w:r>
        <w:t>Количество квартир – 144 шт., в том числе:</w:t>
      </w:r>
    </w:p>
    <w:p w:rsidR="008C0E91" w:rsidRDefault="008C0E91" w:rsidP="008C0E91">
      <w:r>
        <w:t>- 91 однокомнатная квартира;</w:t>
      </w:r>
    </w:p>
    <w:p w:rsidR="008C0E91" w:rsidRDefault="008C0E91" w:rsidP="008C0E91">
      <w:r>
        <w:t>- 53 двухкомнатных квартир.</w:t>
      </w:r>
    </w:p>
    <w:p w:rsidR="008C0E91" w:rsidRDefault="008C0E91" w:rsidP="008C0E91"/>
    <w:p w:rsidR="008C0E91" w:rsidRDefault="008C0E91" w:rsidP="008C0E91">
      <w:r>
        <w:lastRenderedPageBreak/>
        <w:t>Тип 3</w:t>
      </w:r>
    </w:p>
    <w:p w:rsidR="008C0E91" w:rsidRDefault="008C0E91" w:rsidP="008C0E91">
      <w:r>
        <w:t>Количество квартира – 135 шт., в том числе:</w:t>
      </w:r>
    </w:p>
    <w:p w:rsidR="008C0E91" w:rsidRDefault="008C0E91" w:rsidP="008C0E91">
      <w:r>
        <w:t>- 73 однокомнатных квартир;</w:t>
      </w:r>
    </w:p>
    <w:p w:rsidR="008C0E91" w:rsidRDefault="008C0E91" w:rsidP="008C0E91">
      <w:r>
        <w:t>- 53 двухкомнатных квартир.</w:t>
      </w:r>
    </w:p>
    <w:p w:rsidR="008C0E91" w:rsidRDefault="008C0E91" w:rsidP="008C0E91">
      <w:r>
        <w:t>- 9 трехкомнатных</w:t>
      </w:r>
    </w:p>
    <w:p w:rsidR="008C0E91" w:rsidRDefault="008C0E91" w:rsidP="008C0E91"/>
    <w:p w:rsidR="008C0E91" w:rsidRDefault="008C0E91" w:rsidP="008C0E91">
      <w:r>
        <w:t xml:space="preserve">Стены – наружные – несущие, толщиной 510 мм, двухслойные, из эффективного кирпича М125 на растворе М100, с наружным утеплением </w:t>
      </w:r>
      <w:proofErr w:type="spellStart"/>
      <w:r>
        <w:t>минераловатными</w:t>
      </w:r>
      <w:proofErr w:type="spellEnd"/>
      <w:r>
        <w:t xml:space="preserve"> плитами типа «</w:t>
      </w:r>
      <w:proofErr w:type="spellStart"/>
      <w:r>
        <w:t>Роквул</w:t>
      </w:r>
      <w:proofErr w:type="spellEnd"/>
      <w:r>
        <w:t>» толщиной 90 мм, с последующим оштукатуриванием фасадов.</w:t>
      </w:r>
    </w:p>
    <w:p w:rsidR="008C0E91" w:rsidRDefault="008C0E91" w:rsidP="008C0E91">
      <w:r>
        <w:t>Перекрытия – сборные железобетонные пустотные настилы толщиной 220 мм.</w:t>
      </w:r>
    </w:p>
    <w:p w:rsidR="008C0E91" w:rsidRDefault="008C0E91" w:rsidP="008C0E91">
      <w:r>
        <w:t xml:space="preserve">Перегородки: </w:t>
      </w:r>
    </w:p>
    <w:p w:rsidR="008C0E91" w:rsidRDefault="008C0E91" w:rsidP="008C0E91">
      <w:r>
        <w:t>- межквартирные – газобетонные, с объемные весом 400 кг/м3, толщиной 250 мм, с армированием в каждом 4 ряду;</w:t>
      </w:r>
    </w:p>
    <w:p w:rsidR="008C0E91" w:rsidRDefault="008C0E91" w:rsidP="008C0E91">
      <w:r>
        <w:t>- межкомнатные – толщиной 120 мм, из кирпича марки М150 на растворе М100.</w:t>
      </w:r>
    </w:p>
    <w:p w:rsidR="008C0E91" w:rsidRDefault="008C0E91" w:rsidP="008C0E91">
      <w:r>
        <w:t xml:space="preserve">В зданиях </w:t>
      </w:r>
      <w:proofErr w:type="gramStart"/>
      <w:r>
        <w:t>размещены</w:t>
      </w:r>
      <w:proofErr w:type="gramEnd"/>
      <w:r>
        <w:t>:</w:t>
      </w:r>
    </w:p>
    <w:p w:rsidR="008C0E91" w:rsidRDefault="008C0E91" w:rsidP="008C0E91">
      <w:r>
        <w:t xml:space="preserve">- в подвале – ИТП, водомерный узел, </w:t>
      </w:r>
      <w:proofErr w:type="spellStart"/>
      <w:r>
        <w:t>электрощитовая</w:t>
      </w:r>
      <w:proofErr w:type="spellEnd"/>
      <w:r>
        <w:t xml:space="preserve">, </w:t>
      </w:r>
      <w:proofErr w:type="gramStart"/>
      <w:r>
        <w:t>насосная</w:t>
      </w:r>
      <w:proofErr w:type="gramEnd"/>
      <w:r>
        <w:t>;</w:t>
      </w:r>
    </w:p>
    <w:p w:rsidR="008C0E91" w:rsidRDefault="008C0E91" w:rsidP="008C0E91">
      <w:r>
        <w:t>- на 1-ом этаже – входные холлы, жилые квартиры;</w:t>
      </w:r>
    </w:p>
    <w:p w:rsidR="008C0E91" w:rsidRDefault="008C0E91" w:rsidP="008C0E91">
      <w:r>
        <w:t>- на 2-ом – 9-ом этажах – запроектированы жилые квартиры.</w:t>
      </w:r>
    </w:p>
    <w:p w:rsidR="008C0E91" w:rsidRDefault="008C0E91" w:rsidP="008C0E91">
      <w:r>
        <w:t>Все квартиры с 6 по 9 этаж имеют балконы.</w:t>
      </w:r>
    </w:p>
    <w:p w:rsidR="008C0E91" w:rsidRDefault="008C0E91" w:rsidP="008C0E91"/>
    <w:p w:rsidR="008C0E91" w:rsidRDefault="008C0E91" w:rsidP="008C0E91">
      <w:r>
        <w:t>6.      О функциональном назначении нежилых помещений</w:t>
      </w:r>
    </w:p>
    <w:p w:rsidR="008C0E91" w:rsidRDefault="008C0E91" w:rsidP="008C0E91">
      <w:r>
        <w:t>Нежилые помещения не предусмотрены.</w:t>
      </w:r>
    </w:p>
    <w:p w:rsidR="008C0E91" w:rsidRDefault="008C0E91" w:rsidP="008C0E91"/>
    <w:p w:rsidR="008C0E91" w:rsidRDefault="008C0E91" w:rsidP="008C0E91">
      <w:r>
        <w:t>7.      Состав общего имущества в жилом комплексе, которое будет находиться в общей долевой собственности участников долевого строительства</w:t>
      </w:r>
    </w:p>
    <w:p w:rsidR="008C0E91" w:rsidRDefault="008C0E91" w:rsidP="008C0E91"/>
    <w:p w:rsidR="008C0E91" w:rsidRDefault="008C0E91" w:rsidP="008C0E91">
      <w:proofErr w:type="gramStart"/>
      <w:r>
        <w:t xml:space="preserve">Технические </w:t>
      </w:r>
      <w:proofErr w:type="spellStart"/>
      <w:r>
        <w:t>этажы</w:t>
      </w:r>
      <w:proofErr w:type="spellEnd"/>
      <w:r>
        <w:t xml:space="preserve"> с помещениями для оборудования, обеспечивающего техническое обслуживание  жилых домов</w:t>
      </w:r>
      <w:proofErr w:type="gramEnd"/>
    </w:p>
    <w:p w:rsidR="008C0E91" w:rsidRDefault="008C0E91" w:rsidP="008C0E91">
      <w:proofErr w:type="spellStart"/>
      <w:r>
        <w:t>Электрощитовые</w:t>
      </w:r>
      <w:proofErr w:type="spellEnd"/>
    </w:p>
    <w:p w:rsidR="008C0E91" w:rsidRDefault="008C0E91" w:rsidP="008C0E91">
      <w:r>
        <w:t>Вспомогательные помещения</w:t>
      </w:r>
    </w:p>
    <w:p w:rsidR="008C0E91" w:rsidRDefault="008C0E91" w:rsidP="008C0E91">
      <w:r>
        <w:t>Лифтовые холлы и шахты</w:t>
      </w:r>
    </w:p>
    <w:p w:rsidR="008C0E91" w:rsidRDefault="008C0E91" w:rsidP="008C0E91">
      <w:r>
        <w:lastRenderedPageBreak/>
        <w:t>Межквартирные коридоры</w:t>
      </w:r>
    </w:p>
    <w:p w:rsidR="008C0E91" w:rsidRDefault="008C0E91" w:rsidP="008C0E91">
      <w:r>
        <w:t>Лестничные марши и площадки</w:t>
      </w:r>
    </w:p>
    <w:p w:rsidR="008C0E91" w:rsidRDefault="008C0E91" w:rsidP="008C0E91">
      <w:r>
        <w:t>Входные двери подъездов</w:t>
      </w:r>
    </w:p>
    <w:p w:rsidR="008C0E91" w:rsidRDefault="008C0E91" w:rsidP="008C0E91">
      <w:proofErr w:type="gramStart"/>
      <w:r>
        <w:t>Внутридомовые инженерные сети водопровода, канализации, электроснабжения, теплоснабжения, телефонизации, телевидения и радио, антенны, общедомовые счётчики.</w:t>
      </w:r>
      <w:proofErr w:type="gramEnd"/>
    </w:p>
    <w:p w:rsidR="008C0E91" w:rsidRDefault="008C0E91" w:rsidP="008C0E91">
      <w:r>
        <w:t>8.      Предполагаемый срок завершения строительства и срок получения разрешения на ввод в эксплуатацию строящегося жилого комплекса и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</w:r>
    </w:p>
    <w:p w:rsidR="008C0E91" w:rsidRDefault="008C0E91" w:rsidP="008C0E91">
      <w:r>
        <w:t>Срок завершения строительства I квартал 2017 года</w:t>
      </w:r>
    </w:p>
    <w:p w:rsidR="008C0E91" w:rsidRDefault="008C0E91" w:rsidP="008C0E91">
      <w:r>
        <w:t>Срок получения разрешения на ввод Объекта в эксплуатацию I квартал 2017 года</w:t>
      </w:r>
    </w:p>
    <w:p w:rsidR="008C0E91" w:rsidRDefault="008C0E91" w:rsidP="008C0E91">
      <w:r>
        <w:t>Перечень</w:t>
      </w:r>
    </w:p>
    <w:p w:rsidR="008C0E91" w:rsidRDefault="008C0E91" w:rsidP="008C0E91">
      <w:r>
        <w:t>Служба государственного строительного надзора и экспертизы Санкт-Петербурга</w:t>
      </w:r>
    </w:p>
    <w:p w:rsidR="008C0E91" w:rsidRDefault="008C0E91" w:rsidP="008C0E91">
      <w:r>
        <w:t>Застройщик</w:t>
      </w:r>
    </w:p>
    <w:p w:rsidR="008C0E91" w:rsidRDefault="008C0E91" w:rsidP="008C0E91">
      <w:r>
        <w:t>Генеральный подрядчик</w:t>
      </w:r>
    </w:p>
    <w:p w:rsidR="008C0E91" w:rsidRDefault="008C0E91" w:rsidP="008C0E91">
      <w:r>
        <w:t>Генеральный проектировщик</w:t>
      </w:r>
    </w:p>
    <w:p w:rsidR="008C0E91" w:rsidRDefault="008C0E91" w:rsidP="008C0E91">
      <w:r>
        <w:t xml:space="preserve">Эксплуатирующая организация </w:t>
      </w:r>
    </w:p>
    <w:p w:rsidR="008C0E91" w:rsidRDefault="008C0E91" w:rsidP="008C0E91">
      <w:r>
        <w:t>В состав комиссии могут быть дополнительно включены представители органа, выдавшего разрешение на выполнение отдельных видов работ, территориальных инженерных служб и отдельные специалисты.</w:t>
      </w:r>
    </w:p>
    <w:p w:rsidR="008C0E91" w:rsidRDefault="008C0E91" w:rsidP="008C0E91"/>
    <w:p w:rsidR="008C0E91" w:rsidRDefault="008C0E91" w:rsidP="008C0E91">
      <w:r>
        <w:t>9.      Возможные финансовые и прочие риски при осуществлении проекта строительства</w:t>
      </w:r>
    </w:p>
    <w:p w:rsidR="008C0E91" w:rsidRDefault="008C0E91" w:rsidP="008C0E91">
      <w:r>
        <w:t xml:space="preserve">          - Риск случайной гибели или повреждения при производстве строительно-монтажных работ оборудования, монтируемых машин и запасных частей к ним, строительных материалов и другого имущества, находящегося на строительной площадке.</w:t>
      </w:r>
    </w:p>
    <w:p w:rsidR="008C0E91" w:rsidRDefault="008C0E91" w:rsidP="008C0E91">
      <w:r>
        <w:t>- Риск гражданской ответственности за причинение вреда жизни, здоровью и имуществу третьих лиц при осуществлении строительства.</w:t>
      </w:r>
    </w:p>
    <w:p w:rsidR="008C0E91" w:rsidRDefault="008C0E91" w:rsidP="008C0E91">
      <w:r>
        <w:t>- Риск случайной гибели или случайного повреждения результата выполненных работ.</w:t>
      </w:r>
    </w:p>
    <w:p w:rsidR="008C0E91" w:rsidRDefault="008C0E91" w:rsidP="008C0E91"/>
    <w:p w:rsidR="008C0E91" w:rsidRDefault="008C0E91" w:rsidP="008C0E91">
      <w:r>
        <w:t>9.1.   Планируемая стоимость строительства жилого комплекса</w:t>
      </w:r>
    </w:p>
    <w:p w:rsidR="008C0E91" w:rsidRDefault="008C0E91" w:rsidP="008C0E91">
      <w:r>
        <w:t>Планируемая стоимость строительства составляет 1 850 000 000 (Один миллиард восемьсот пятьдесят миллионов) рублей</w:t>
      </w:r>
    </w:p>
    <w:p w:rsidR="008C0E91" w:rsidRDefault="008C0E91" w:rsidP="008C0E91"/>
    <w:p w:rsidR="008C0E91" w:rsidRDefault="008C0E91" w:rsidP="008C0E91">
      <w:r>
        <w:lastRenderedPageBreak/>
        <w:t xml:space="preserve">10.    Перечень организаций, осуществляющих основные строительно-монтажные и другие работы </w:t>
      </w:r>
    </w:p>
    <w:p w:rsidR="008C0E91" w:rsidRDefault="008C0E91" w:rsidP="008C0E91">
      <w:r>
        <w:t>Генеральный подрядчик: Общество с ограниченной ответственностью «Траверс+».</w:t>
      </w:r>
    </w:p>
    <w:p w:rsidR="008C0E91" w:rsidRDefault="008C0E91" w:rsidP="008C0E91">
      <w:r>
        <w:t>Генеральный проектировщик:  ООО «Траверс+»</w:t>
      </w:r>
    </w:p>
    <w:p w:rsidR="008C0E91" w:rsidRDefault="008C0E91" w:rsidP="008C0E91"/>
    <w:p w:rsidR="008C0E91" w:rsidRDefault="008C0E91" w:rsidP="008C0E91">
      <w:r>
        <w:t>11.    Способ обеспечения исполнения обязательств застройщика по договору.</w:t>
      </w:r>
    </w:p>
    <w:p w:rsidR="008C0E91" w:rsidRDefault="008C0E91" w:rsidP="008C0E91">
      <w:r>
        <w:t xml:space="preserve">Залог права аренды земельного участка, на котором осуществляется строительство жилого комплекса. Наряду с залогом </w:t>
      </w:r>
      <w:proofErr w:type="gramStart"/>
      <w:r>
        <w:t>права аренды земельного участка обязательства застройщика</w:t>
      </w:r>
      <w:proofErr w:type="gramEnd"/>
      <w:r>
        <w:t xml:space="preserve"> обеспечиваются страхованием гражданской ответственности застройщика.</w:t>
      </w:r>
    </w:p>
    <w:p w:rsidR="008C0E91" w:rsidRDefault="008C0E91" w:rsidP="008C0E91"/>
    <w:p w:rsidR="008C0E91" w:rsidRDefault="008C0E91" w:rsidP="008C0E91">
      <w:r>
        <w:t>12.    Информация об иных договорах и сделках, на основании которых привлекаются денежные средства для строительства жилого комплекса, за исключением договоров о долевом участии.</w:t>
      </w:r>
    </w:p>
    <w:p w:rsidR="008C0E91" w:rsidRDefault="008C0E91" w:rsidP="008C0E91">
      <w:r>
        <w:t>На день опубликования проектной декларации такие договоры и сделки застройщиком не заключены.</w:t>
      </w:r>
    </w:p>
    <w:p w:rsidR="008C0E91" w:rsidRDefault="008C0E91" w:rsidP="008C0E91"/>
    <w:p w:rsidR="008C0E91" w:rsidRDefault="008C0E91" w:rsidP="008C0E91">
      <w:r>
        <w:t xml:space="preserve"> </w:t>
      </w:r>
    </w:p>
    <w:p w:rsidR="008C0E91" w:rsidRDefault="008C0E91" w:rsidP="008C0E91"/>
    <w:p w:rsidR="008C0E91" w:rsidRDefault="008C0E91" w:rsidP="008C0E91">
      <w:r>
        <w:t xml:space="preserve"> </w:t>
      </w:r>
    </w:p>
    <w:p w:rsidR="008C0E91" w:rsidRDefault="008C0E91" w:rsidP="008C0E91"/>
    <w:p w:rsidR="008C0E91" w:rsidRDefault="008C0E91" w:rsidP="008C0E91">
      <w:r>
        <w:t xml:space="preserve">Генеральный директор </w:t>
      </w:r>
    </w:p>
    <w:p w:rsidR="008C0E91" w:rsidRDefault="008C0E91" w:rsidP="008C0E91">
      <w:r>
        <w:t>ООО «Ареал»                                                                                         Хан  В.А.</w:t>
      </w:r>
    </w:p>
    <w:p w:rsidR="008C0E91" w:rsidRDefault="008C0E91" w:rsidP="008C0E91"/>
    <w:p w:rsidR="0027378A" w:rsidRDefault="0027378A">
      <w:bookmarkStart w:id="0" w:name="_GoBack"/>
      <w:bookmarkEnd w:id="0"/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91"/>
    <w:rsid w:val="00000A4E"/>
    <w:rsid w:val="00011222"/>
    <w:rsid w:val="000143EC"/>
    <w:rsid w:val="000271DA"/>
    <w:rsid w:val="000272A7"/>
    <w:rsid w:val="00035782"/>
    <w:rsid w:val="00037973"/>
    <w:rsid w:val="00041707"/>
    <w:rsid w:val="000442A6"/>
    <w:rsid w:val="00044719"/>
    <w:rsid w:val="0005031B"/>
    <w:rsid w:val="00052ED3"/>
    <w:rsid w:val="000548FE"/>
    <w:rsid w:val="0007390D"/>
    <w:rsid w:val="00075383"/>
    <w:rsid w:val="000807D5"/>
    <w:rsid w:val="00083DC8"/>
    <w:rsid w:val="0008529B"/>
    <w:rsid w:val="00087BAF"/>
    <w:rsid w:val="00092DED"/>
    <w:rsid w:val="000A1CA1"/>
    <w:rsid w:val="000B003F"/>
    <w:rsid w:val="000C732A"/>
    <w:rsid w:val="000C76EE"/>
    <w:rsid w:val="00101735"/>
    <w:rsid w:val="00105CCF"/>
    <w:rsid w:val="00116727"/>
    <w:rsid w:val="001169ED"/>
    <w:rsid w:val="00126E7A"/>
    <w:rsid w:val="00127ADA"/>
    <w:rsid w:val="001308DB"/>
    <w:rsid w:val="00132180"/>
    <w:rsid w:val="0013781F"/>
    <w:rsid w:val="00142EAA"/>
    <w:rsid w:val="0014459A"/>
    <w:rsid w:val="001539D5"/>
    <w:rsid w:val="00156102"/>
    <w:rsid w:val="00172AE7"/>
    <w:rsid w:val="001739BB"/>
    <w:rsid w:val="00176E5C"/>
    <w:rsid w:val="001848B3"/>
    <w:rsid w:val="00186E2B"/>
    <w:rsid w:val="001A4B24"/>
    <w:rsid w:val="001A7396"/>
    <w:rsid w:val="001B3B49"/>
    <w:rsid w:val="001B3E19"/>
    <w:rsid w:val="001B521C"/>
    <w:rsid w:val="001C4D57"/>
    <w:rsid w:val="001C60AC"/>
    <w:rsid w:val="001D1071"/>
    <w:rsid w:val="001D193E"/>
    <w:rsid w:val="001D1DF3"/>
    <w:rsid w:val="001F13C4"/>
    <w:rsid w:val="00206DEA"/>
    <w:rsid w:val="0020784D"/>
    <w:rsid w:val="0021607B"/>
    <w:rsid w:val="002167FE"/>
    <w:rsid w:val="0022747A"/>
    <w:rsid w:val="002278BA"/>
    <w:rsid w:val="00251F9B"/>
    <w:rsid w:val="002527DA"/>
    <w:rsid w:val="00253676"/>
    <w:rsid w:val="00253790"/>
    <w:rsid w:val="00262C50"/>
    <w:rsid w:val="00263481"/>
    <w:rsid w:val="0026481C"/>
    <w:rsid w:val="002735DD"/>
    <w:rsid w:val="0027378A"/>
    <w:rsid w:val="00274478"/>
    <w:rsid w:val="00275801"/>
    <w:rsid w:val="002774E3"/>
    <w:rsid w:val="002832CA"/>
    <w:rsid w:val="00283FDC"/>
    <w:rsid w:val="00286B9A"/>
    <w:rsid w:val="002A3812"/>
    <w:rsid w:val="002A5833"/>
    <w:rsid w:val="002B5A22"/>
    <w:rsid w:val="002C4D25"/>
    <w:rsid w:val="002C5854"/>
    <w:rsid w:val="002D3AAE"/>
    <w:rsid w:val="002E0396"/>
    <w:rsid w:val="002E1C73"/>
    <w:rsid w:val="002E3188"/>
    <w:rsid w:val="002E5800"/>
    <w:rsid w:val="002F34E8"/>
    <w:rsid w:val="003035D8"/>
    <w:rsid w:val="00303C50"/>
    <w:rsid w:val="003046EF"/>
    <w:rsid w:val="00311828"/>
    <w:rsid w:val="00313597"/>
    <w:rsid w:val="00317663"/>
    <w:rsid w:val="00321FF5"/>
    <w:rsid w:val="003353FA"/>
    <w:rsid w:val="00340F88"/>
    <w:rsid w:val="00345BFA"/>
    <w:rsid w:val="00373C4C"/>
    <w:rsid w:val="0038436A"/>
    <w:rsid w:val="00385F9C"/>
    <w:rsid w:val="00386895"/>
    <w:rsid w:val="00392203"/>
    <w:rsid w:val="00393167"/>
    <w:rsid w:val="00394431"/>
    <w:rsid w:val="0039637D"/>
    <w:rsid w:val="003A56A6"/>
    <w:rsid w:val="003A61A2"/>
    <w:rsid w:val="003B0D3F"/>
    <w:rsid w:val="003B24DE"/>
    <w:rsid w:val="003B3F4C"/>
    <w:rsid w:val="003C0038"/>
    <w:rsid w:val="003C1EAE"/>
    <w:rsid w:val="003C7005"/>
    <w:rsid w:val="003D158B"/>
    <w:rsid w:val="003D1E61"/>
    <w:rsid w:val="003D5B27"/>
    <w:rsid w:val="003D7F93"/>
    <w:rsid w:val="003E1094"/>
    <w:rsid w:val="003E4422"/>
    <w:rsid w:val="003E7327"/>
    <w:rsid w:val="00400958"/>
    <w:rsid w:val="00400F80"/>
    <w:rsid w:val="00403639"/>
    <w:rsid w:val="0040754B"/>
    <w:rsid w:val="004138AF"/>
    <w:rsid w:val="00420E95"/>
    <w:rsid w:val="0043266A"/>
    <w:rsid w:val="00436A08"/>
    <w:rsid w:val="00445B25"/>
    <w:rsid w:val="004569BE"/>
    <w:rsid w:val="00456BFE"/>
    <w:rsid w:val="004759AE"/>
    <w:rsid w:val="00481733"/>
    <w:rsid w:val="004857ED"/>
    <w:rsid w:val="00494F09"/>
    <w:rsid w:val="00497539"/>
    <w:rsid w:val="004A004A"/>
    <w:rsid w:val="004A60A1"/>
    <w:rsid w:val="004B2CEB"/>
    <w:rsid w:val="004B49E1"/>
    <w:rsid w:val="004C0FFA"/>
    <w:rsid w:val="004C1AB5"/>
    <w:rsid w:val="004C3430"/>
    <w:rsid w:val="004C4D36"/>
    <w:rsid w:val="004C4EA3"/>
    <w:rsid w:val="004D3ACF"/>
    <w:rsid w:val="004E11BD"/>
    <w:rsid w:val="004E2C43"/>
    <w:rsid w:val="004E5883"/>
    <w:rsid w:val="004E6812"/>
    <w:rsid w:val="004F4A9C"/>
    <w:rsid w:val="00531093"/>
    <w:rsid w:val="00535361"/>
    <w:rsid w:val="00535840"/>
    <w:rsid w:val="00541953"/>
    <w:rsid w:val="00544592"/>
    <w:rsid w:val="00545756"/>
    <w:rsid w:val="00555FBA"/>
    <w:rsid w:val="00564056"/>
    <w:rsid w:val="005674B1"/>
    <w:rsid w:val="0059293C"/>
    <w:rsid w:val="005A02BE"/>
    <w:rsid w:val="005A0443"/>
    <w:rsid w:val="005A2728"/>
    <w:rsid w:val="005A4ABB"/>
    <w:rsid w:val="005A5A73"/>
    <w:rsid w:val="005B6544"/>
    <w:rsid w:val="005B75CF"/>
    <w:rsid w:val="005C0FEB"/>
    <w:rsid w:val="005C59DD"/>
    <w:rsid w:val="005C76F0"/>
    <w:rsid w:val="005C7948"/>
    <w:rsid w:val="005D0677"/>
    <w:rsid w:val="005E2F86"/>
    <w:rsid w:val="005E33BD"/>
    <w:rsid w:val="005E4C4F"/>
    <w:rsid w:val="005E4C96"/>
    <w:rsid w:val="005E73E2"/>
    <w:rsid w:val="005F173D"/>
    <w:rsid w:val="005F6A50"/>
    <w:rsid w:val="00602E58"/>
    <w:rsid w:val="00607EF2"/>
    <w:rsid w:val="00637D0A"/>
    <w:rsid w:val="0064036D"/>
    <w:rsid w:val="00641F86"/>
    <w:rsid w:val="00654F92"/>
    <w:rsid w:val="0065777B"/>
    <w:rsid w:val="00657A7A"/>
    <w:rsid w:val="00660893"/>
    <w:rsid w:val="00681C33"/>
    <w:rsid w:val="00682B8E"/>
    <w:rsid w:val="00682D1E"/>
    <w:rsid w:val="006849B7"/>
    <w:rsid w:val="0068564C"/>
    <w:rsid w:val="006857F8"/>
    <w:rsid w:val="0069726C"/>
    <w:rsid w:val="006A577A"/>
    <w:rsid w:val="006A71FC"/>
    <w:rsid w:val="006B2A88"/>
    <w:rsid w:val="006B5AFD"/>
    <w:rsid w:val="006C7889"/>
    <w:rsid w:val="006E21D6"/>
    <w:rsid w:val="006E516D"/>
    <w:rsid w:val="00713AB8"/>
    <w:rsid w:val="00716BD7"/>
    <w:rsid w:val="00724A9F"/>
    <w:rsid w:val="00727313"/>
    <w:rsid w:val="0073032B"/>
    <w:rsid w:val="00732F1D"/>
    <w:rsid w:val="00735179"/>
    <w:rsid w:val="00736897"/>
    <w:rsid w:val="00741943"/>
    <w:rsid w:val="00745E5D"/>
    <w:rsid w:val="00765A0B"/>
    <w:rsid w:val="00780082"/>
    <w:rsid w:val="00793123"/>
    <w:rsid w:val="007955B2"/>
    <w:rsid w:val="00796189"/>
    <w:rsid w:val="007A37ED"/>
    <w:rsid w:val="007C07E9"/>
    <w:rsid w:val="007C0F19"/>
    <w:rsid w:val="007C57AD"/>
    <w:rsid w:val="007D2B74"/>
    <w:rsid w:val="007D3ADE"/>
    <w:rsid w:val="007E1859"/>
    <w:rsid w:val="007F00C5"/>
    <w:rsid w:val="007F1ACA"/>
    <w:rsid w:val="008066BE"/>
    <w:rsid w:val="00814308"/>
    <w:rsid w:val="00814E6A"/>
    <w:rsid w:val="00824497"/>
    <w:rsid w:val="00830DF6"/>
    <w:rsid w:val="00834F6D"/>
    <w:rsid w:val="00835EB4"/>
    <w:rsid w:val="00842CC0"/>
    <w:rsid w:val="00856DBA"/>
    <w:rsid w:val="00871034"/>
    <w:rsid w:val="008746F2"/>
    <w:rsid w:val="00890E20"/>
    <w:rsid w:val="00893CCE"/>
    <w:rsid w:val="008A0D45"/>
    <w:rsid w:val="008B03A0"/>
    <w:rsid w:val="008B41AA"/>
    <w:rsid w:val="008B79EB"/>
    <w:rsid w:val="008C0E91"/>
    <w:rsid w:val="008D0252"/>
    <w:rsid w:val="008D17E0"/>
    <w:rsid w:val="008D26DF"/>
    <w:rsid w:val="008D6987"/>
    <w:rsid w:val="008E06CF"/>
    <w:rsid w:val="008E683E"/>
    <w:rsid w:val="008F35A9"/>
    <w:rsid w:val="008F3F12"/>
    <w:rsid w:val="009054C9"/>
    <w:rsid w:val="009157B2"/>
    <w:rsid w:val="00922208"/>
    <w:rsid w:val="00936999"/>
    <w:rsid w:val="0094313E"/>
    <w:rsid w:val="009461D1"/>
    <w:rsid w:val="00946391"/>
    <w:rsid w:val="00946956"/>
    <w:rsid w:val="0096560A"/>
    <w:rsid w:val="00987315"/>
    <w:rsid w:val="009A0E30"/>
    <w:rsid w:val="009A1904"/>
    <w:rsid w:val="009A6767"/>
    <w:rsid w:val="009A6BBF"/>
    <w:rsid w:val="009B1B2A"/>
    <w:rsid w:val="009B350B"/>
    <w:rsid w:val="009C1E39"/>
    <w:rsid w:val="009C663A"/>
    <w:rsid w:val="009E3193"/>
    <w:rsid w:val="009E3D3C"/>
    <w:rsid w:val="009E5D63"/>
    <w:rsid w:val="009E6691"/>
    <w:rsid w:val="009F2BC5"/>
    <w:rsid w:val="00A11195"/>
    <w:rsid w:val="00A158E9"/>
    <w:rsid w:val="00A233DF"/>
    <w:rsid w:val="00A41C29"/>
    <w:rsid w:val="00A76123"/>
    <w:rsid w:val="00A854F4"/>
    <w:rsid w:val="00A87CE9"/>
    <w:rsid w:val="00AA4088"/>
    <w:rsid w:val="00AA5A1B"/>
    <w:rsid w:val="00AC13CE"/>
    <w:rsid w:val="00AC1E6C"/>
    <w:rsid w:val="00AE04C9"/>
    <w:rsid w:val="00AE6C8F"/>
    <w:rsid w:val="00AE7A1A"/>
    <w:rsid w:val="00B13627"/>
    <w:rsid w:val="00B14AC5"/>
    <w:rsid w:val="00B20590"/>
    <w:rsid w:val="00B236E4"/>
    <w:rsid w:val="00B252D3"/>
    <w:rsid w:val="00B25DC1"/>
    <w:rsid w:val="00B37DD5"/>
    <w:rsid w:val="00B44B80"/>
    <w:rsid w:val="00B45EE0"/>
    <w:rsid w:val="00B62FA8"/>
    <w:rsid w:val="00B801C5"/>
    <w:rsid w:val="00B91D6A"/>
    <w:rsid w:val="00B9373D"/>
    <w:rsid w:val="00B93DCA"/>
    <w:rsid w:val="00B94D47"/>
    <w:rsid w:val="00BA2E8A"/>
    <w:rsid w:val="00BB16B7"/>
    <w:rsid w:val="00BB5C95"/>
    <w:rsid w:val="00BC509C"/>
    <w:rsid w:val="00BD17D3"/>
    <w:rsid w:val="00BD54BB"/>
    <w:rsid w:val="00BD75BF"/>
    <w:rsid w:val="00BD76C4"/>
    <w:rsid w:val="00BE67C5"/>
    <w:rsid w:val="00C1599C"/>
    <w:rsid w:val="00C245BF"/>
    <w:rsid w:val="00C34B07"/>
    <w:rsid w:val="00C36755"/>
    <w:rsid w:val="00C51A65"/>
    <w:rsid w:val="00C6665B"/>
    <w:rsid w:val="00C73816"/>
    <w:rsid w:val="00C845DD"/>
    <w:rsid w:val="00C872E7"/>
    <w:rsid w:val="00C94398"/>
    <w:rsid w:val="00C96701"/>
    <w:rsid w:val="00CB6280"/>
    <w:rsid w:val="00CD333E"/>
    <w:rsid w:val="00CD4A14"/>
    <w:rsid w:val="00CE2302"/>
    <w:rsid w:val="00CE2B35"/>
    <w:rsid w:val="00CF4DAC"/>
    <w:rsid w:val="00D06B15"/>
    <w:rsid w:val="00D2162A"/>
    <w:rsid w:val="00D22974"/>
    <w:rsid w:val="00D3791F"/>
    <w:rsid w:val="00D507FF"/>
    <w:rsid w:val="00D61275"/>
    <w:rsid w:val="00D640F5"/>
    <w:rsid w:val="00D65243"/>
    <w:rsid w:val="00D654D0"/>
    <w:rsid w:val="00D71926"/>
    <w:rsid w:val="00D72736"/>
    <w:rsid w:val="00D82888"/>
    <w:rsid w:val="00D91762"/>
    <w:rsid w:val="00D9408A"/>
    <w:rsid w:val="00D97CE7"/>
    <w:rsid w:val="00DA10C5"/>
    <w:rsid w:val="00DA7F4B"/>
    <w:rsid w:val="00DB3902"/>
    <w:rsid w:val="00DC22AA"/>
    <w:rsid w:val="00DC281E"/>
    <w:rsid w:val="00DE4DCB"/>
    <w:rsid w:val="00E1419E"/>
    <w:rsid w:val="00E252CF"/>
    <w:rsid w:val="00E36DC7"/>
    <w:rsid w:val="00E40255"/>
    <w:rsid w:val="00E419BE"/>
    <w:rsid w:val="00E470E8"/>
    <w:rsid w:val="00E5010F"/>
    <w:rsid w:val="00E52F2B"/>
    <w:rsid w:val="00E53632"/>
    <w:rsid w:val="00E60DAD"/>
    <w:rsid w:val="00E60E71"/>
    <w:rsid w:val="00E70B13"/>
    <w:rsid w:val="00E72F01"/>
    <w:rsid w:val="00E76A58"/>
    <w:rsid w:val="00E81491"/>
    <w:rsid w:val="00E85488"/>
    <w:rsid w:val="00E866C1"/>
    <w:rsid w:val="00E95EDA"/>
    <w:rsid w:val="00E96E2E"/>
    <w:rsid w:val="00E977A7"/>
    <w:rsid w:val="00EB4BBF"/>
    <w:rsid w:val="00EB6240"/>
    <w:rsid w:val="00EB6331"/>
    <w:rsid w:val="00EC17E5"/>
    <w:rsid w:val="00EC63C1"/>
    <w:rsid w:val="00EC79AC"/>
    <w:rsid w:val="00EE1C5F"/>
    <w:rsid w:val="00EE3DA4"/>
    <w:rsid w:val="00EE7660"/>
    <w:rsid w:val="00EF239D"/>
    <w:rsid w:val="00EF578A"/>
    <w:rsid w:val="00F04110"/>
    <w:rsid w:val="00F05675"/>
    <w:rsid w:val="00F065E2"/>
    <w:rsid w:val="00F1268B"/>
    <w:rsid w:val="00F332FA"/>
    <w:rsid w:val="00F3333A"/>
    <w:rsid w:val="00F373C6"/>
    <w:rsid w:val="00F4137F"/>
    <w:rsid w:val="00F649F4"/>
    <w:rsid w:val="00F66A70"/>
    <w:rsid w:val="00F71BD0"/>
    <w:rsid w:val="00F77AC5"/>
    <w:rsid w:val="00F818A8"/>
    <w:rsid w:val="00F83C28"/>
    <w:rsid w:val="00F8468E"/>
    <w:rsid w:val="00F85BA4"/>
    <w:rsid w:val="00F96A45"/>
    <w:rsid w:val="00FA2442"/>
    <w:rsid w:val="00FA5970"/>
    <w:rsid w:val="00FB6976"/>
    <w:rsid w:val="00FD15DC"/>
    <w:rsid w:val="00FD4234"/>
    <w:rsid w:val="00FD720F"/>
    <w:rsid w:val="00FE2994"/>
    <w:rsid w:val="00FE2E7C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2014-11-30T16:21:00Z</dcterms:created>
  <dcterms:modified xsi:type="dcterms:W3CDTF">2014-11-30T16:36:00Z</dcterms:modified>
</cp:coreProperties>
</file>