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E7" w:rsidRPr="006B7BE7" w:rsidRDefault="006B7BE7" w:rsidP="006B7BE7">
      <w:pPr>
        <w:spacing w:before="300" w:after="300" w:line="240" w:lineRule="auto"/>
        <w:jc w:val="both"/>
        <w:outlineLvl w:val="0"/>
        <w:rPr>
          <w:rFonts w:ascii="Tahoma" w:eastAsia="Times New Roman" w:hAnsi="Tahoma" w:cs="Tahoma"/>
          <w:kern w:val="36"/>
          <w:sz w:val="33"/>
          <w:szCs w:val="33"/>
          <w:lang w:eastAsia="ru-RU"/>
        </w:rPr>
      </w:pPr>
      <w:r w:rsidRPr="006B7BE7">
        <w:rPr>
          <w:rFonts w:ascii="Tahoma" w:eastAsia="Times New Roman" w:hAnsi="Tahoma" w:cs="Tahoma"/>
          <w:kern w:val="36"/>
          <w:sz w:val="33"/>
          <w:szCs w:val="33"/>
          <w:lang w:eastAsia="ru-RU"/>
        </w:rPr>
        <w:t>Проектная декларация корпус 7 от 31.12.12 г.</w:t>
      </w:r>
    </w:p>
    <w:p w:rsidR="006B7BE7" w:rsidRPr="006B7BE7" w:rsidRDefault="006B7BE7" w:rsidP="006B7BE7">
      <w:pPr>
        <w:spacing w:before="150" w:after="15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B7BE7">
        <w:rPr>
          <w:rFonts w:ascii="Tahoma" w:eastAsia="Times New Roman" w:hAnsi="Tahoma" w:cs="Tahoma"/>
          <w:sz w:val="21"/>
          <w:szCs w:val="21"/>
          <w:lang w:eastAsia="ru-RU"/>
        </w:rPr>
        <w:t>по строительству жилого дома по адресу:</w:t>
      </w:r>
      <w:r w:rsidRPr="006B7BE7">
        <w:rPr>
          <w:rFonts w:ascii="Tahoma" w:eastAsia="Times New Roman" w:hAnsi="Tahoma" w:cs="Tahoma"/>
          <w:sz w:val="21"/>
          <w:lang w:eastAsia="ru-RU"/>
        </w:rPr>
        <w:t> </w:t>
      </w:r>
      <w:r w:rsidRPr="006B7BE7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6B7BE7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Ленинградская область, Всеволожский район, земли САОЗТ «Ручьи»</w:t>
      </w:r>
      <w:proofErr w:type="gramStart"/>
      <w:r w:rsidRPr="006B7BE7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,у</w:t>
      </w:r>
      <w:proofErr w:type="gramEnd"/>
      <w:r w:rsidRPr="006B7BE7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часток 5.1.</w:t>
      </w:r>
    </w:p>
    <w:p w:rsidR="006B7BE7" w:rsidRPr="006B7BE7" w:rsidRDefault="006B7BE7" w:rsidP="006B7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BE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br/>
      </w:r>
      <w:r w:rsidRPr="006B7BE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br/>
      </w:r>
    </w:p>
    <w:p w:rsidR="006B7BE7" w:rsidRPr="006B7BE7" w:rsidRDefault="006B7BE7" w:rsidP="006B7BE7">
      <w:pPr>
        <w:spacing w:before="150" w:after="15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B7BE7">
        <w:rPr>
          <w:rFonts w:ascii="Tahoma" w:eastAsia="Times New Roman" w:hAnsi="Tahoma" w:cs="Tahoma"/>
          <w:sz w:val="21"/>
          <w:szCs w:val="21"/>
          <w:lang w:eastAsia="ru-RU"/>
        </w:rPr>
        <w:t>Утверждено:</w:t>
      </w:r>
      <w:r w:rsidRPr="006B7BE7">
        <w:rPr>
          <w:rFonts w:ascii="Tahoma" w:eastAsia="Times New Roman" w:hAnsi="Tahoma" w:cs="Tahoma"/>
          <w:sz w:val="21"/>
          <w:lang w:eastAsia="ru-RU"/>
        </w:rPr>
        <w:t> </w:t>
      </w:r>
      <w:r w:rsidRPr="006B7BE7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6B7BE7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Генеральный Директор ООО «Русская Сказка» А.И.Лешин 31.12.12 г.</w:t>
      </w:r>
    </w:p>
    <w:p w:rsidR="006B7BE7" w:rsidRPr="006B7BE7" w:rsidRDefault="006B7BE7" w:rsidP="006B7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BE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br/>
      </w:r>
      <w:r w:rsidRPr="006B7BE7">
        <w:rPr>
          <w:rFonts w:ascii="Tahoma" w:eastAsia="Times New Roman" w:hAnsi="Tahoma" w:cs="Tahoma"/>
          <w:sz w:val="30"/>
          <w:szCs w:val="30"/>
          <w:lang w:eastAsia="ru-RU"/>
        </w:rPr>
        <w:t>Информация о Застройщике</w:t>
      </w:r>
      <w:r w:rsidRPr="006B7BE7">
        <w:rPr>
          <w:rFonts w:ascii="Tahoma" w:eastAsia="Times New Roman" w:hAnsi="Tahoma" w:cs="Tahoma"/>
          <w:sz w:val="21"/>
          <w:szCs w:val="21"/>
          <w:lang w:eastAsia="ru-RU"/>
        </w:rPr>
        <w:br/>
      </w:r>
    </w:p>
    <w:tbl>
      <w:tblPr>
        <w:tblW w:w="5000" w:type="pct"/>
        <w:tblCellSpacing w:w="0" w:type="dxa"/>
        <w:shd w:val="clear" w:color="auto" w:fill="1E6D9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540"/>
        <w:gridCol w:w="7622"/>
      </w:tblGrid>
      <w:tr w:rsidR="006B7BE7" w:rsidRPr="006B7BE7" w:rsidTr="006B7BE7">
        <w:trPr>
          <w:tblCellSpacing w:w="0" w:type="dxa"/>
        </w:trPr>
        <w:tc>
          <w:tcPr>
            <w:tcW w:w="1250" w:type="pct"/>
            <w:shd w:val="clear" w:color="auto" w:fill="auto"/>
            <w:hideMark/>
          </w:tcPr>
          <w:p w:rsidR="006B7BE7" w:rsidRPr="006B7BE7" w:rsidRDefault="006B7BE7" w:rsidP="006B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Фирменное наименование:</w:t>
            </w:r>
          </w:p>
        </w:tc>
        <w:tc>
          <w:tcPr>
            <w:tcW w:w="3750" w:type="pct"/>
            <w:shd w:val="clear" w:color="auto" w:fill="auto"/>
            <w:hideMark/>
          </w:tcPr>
          <w:p w:rsidR="006B7BE7" w:rsidRPr="006B7BE7" w:rsidRDefault="006B7BE7" w:rsidP="006B7BE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Общество с Ограниченной Ответственностью «Русская Сказка».</w:t>
            </w:r>
          </w:p>
        </w:tc>
      </w:tr>
      <w:tr w:rsidR="006B7BE7" w:rsidRPr="006B7BE7" w:rsidTr="006B7BE7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6B7BE7" w:rsidRPr="006B7BE7" w:rsidRDefault="006B7BE7" w:rsidP="006B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Место нахождения:</w:t>
            </w:r>
          </w:p>
        </w:tc>
        <w:tc>
          <w:tcPr>
            <w:tcW w:w="0" w:type="auto"/>
            <w:shd w:val="clear" w:color="auto" w:fill="auto"/>
            <w:hideMark/>
          </w:tcPr>
          <w:p w:rsidR="006B7BE7" w:rsidRPr="006B7BE7" w:rsidRDefault="006B7BE7" w:rsidP="006B7BE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Адрес места нахождения:</w:t>
            </w: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  <w:t>193230, Россия, Санкт-Петербург, Дальневосточный пр., дом.14 лит. А.</w:t>
            </w: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  <w:t>Прием клиентов по адресу:</w:t>
            </w: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  <w:t>193230, Россия, Санкт-Петербург, Дальневосточный пр., дом 14 лит. А</w:t>
            </w: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  <w:t>Тел.:</w:t>
            </w: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  <w:t>+7 (812) 319-03-03, 319-09-77</w:t>
            </w: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  <w:t>Тел./факс:</w:t>
            </w: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  <w:t>+7 (812) 319-09-76</w:t>
            </w:r>
          </w:p>
        </w:tc>
      </w:tr>
      <w:tr w:rsidR="006B7BE7" w:rsidRPr="006B7BE7" w:rsidTr="006B7BE7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6B7BE7" w:rsidRPr="006B7BE7" w:rsidRDefault="006B7BE7" w:rsidP="006B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Режим работы:</w:t>
            </w:r>
          </w:p>
        </w:tc>
        <w:tc>
          <w:tcPr>
            <w:tcW w:w="0" w:type="auto"/>
            <w:shd w:val="clear" w:color="auto" w:fill="auto"/>
            <w:hideMark/>
          </w:tcPr>
          <w:p w:rsidR="006B7BE7" w:rsidRPr="006B7BE7" w:rsidRDefault="006B7BE7" w:rsidP="006B7BE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с 9.00 до 17.00</w:t>
            </w:r>
          </w:p>
        </w:tc>
      </w:tr>
    </w:tbl>
    <w:p w:rsidR="006B7BE7" w:rsidRPr="006B7BE7" w:rsidRDefault="006B7BE7" w:rsidP="006B7B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094F83"/>
        <w:tblCellMar>
          <w:left w:w="0" w:type="dxa"/>
          <w:right w:w="0" w:type="dxa"/>
        </w:tblCellMar>
        <w:tblLook w:val="04A0"/>
      </w:tblPr>
      <w:tblGrid>
        <w:gridCol w:w="9922"/>
      </w:tblGrid>
      <w:tr w:rsidR="006B7BE7" w:rsidRPr="006B7BE7" w:rsidTr="006B7BE7">
        <w:trPr>
          <w:trHeight w:val="150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B7BE7" w:rsidRPr="006B7BE7" w:rsidRDefault="006B7BE7" w:rsidP="006B7B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6"/>
                <w:szCs w:val="21"/>
                <w:lang w:eastAsia="ru-RU"/>
              </w:rPr>
            </w:pPr>
          </w:p>
        </w:tc>
      </w:tr>
      <w:tr w:rsidR="006B7BE7" w:rsidRPr="006B7BE7" w:rsidTr="006B7BE7">
        <w:trPr>
          <w:trHeight w:val="15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B7BE7" w:rsidRPr="006B7BE7" w:rsidRDefault="006B7BE7" w:rsidP="006B7B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"/>
                <w:szCs w:val="21"/>
                <w:lang w:eastAsia="ru-RU"/>
              </w:rPr>
            </w:pPr>
          </w:p>
        </w:tc>
      </w:tr>
      <w:tr w:rsidR="006B7BE7" w:rsidRPr="006B7BE7" w:rsidTr="006B7BE7">
        <w:trPr>
          <w:trHeight w:val="80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B7BE7" w:rsidRPr="006B7BE7" w:rsidRDefault="006B7BE7" w:rsidP="006B7B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6"/>
                <w:szCs w:val="21"/>
                <w:lang w:eastAsia="ru-RU"/>
              </w:rPr>
            </w:pPr>
          </w:p>
        </w:tc>
      </w:tr>
    </w:tbl>
    <w:p w:rsidR="006B7BE7" w:rsidRPr="006B7BE7" w:rsidRDefault="006B7BE7" w:rsidP="006B7B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1E6D9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540"/>
        <w:gridCol w:w="7622"/>
      </w:tblGrid>
      <w:tr w:rsidR="006B7BE7" w:rsidRPr="006B7BE7" w:rsidTr="006B7BE7">
        <w:trPr>
          <w:trHeight w:val="3278"/>
          <w:tblCellSpacing w:w="0" w:type="dxa"/>
        </w:trPr>
        <w:tc>
          <w:tcPr>
            <w:tcW w:w="1250" w:type="pct"/>
            <w:shd w:val="clear" w:color="auto" w:fill="auto"/>
            <w:hideMark/>
          </w:tcPr>
          <w:p w:rsidR="006B7BE7" w:rsidRPr="006B7BE7" w:rsidRDefault="006B7BE7" w:rsidP="006B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Документы о государственной регистрации:</w:t>
            </w:r>
          </w:p>
        </w:tc>
        <w:tc>
          <w:tcPr>
            <w:tcW w:w="3750" w:type="pct"/>
            <w:shd w:val="clear" w:color="auto" w:fill="auto"/>
            <w:hideMark/>
          </w:tcPr>
          <w:p w:rsidR="006B7BE7" w:rsidRPr="006B7BE7" w:rsidRDefault="006B7BE7" w:rsidP="006B7BE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proofErr w:type="gramStart"/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ООО «Русская сказка» зарегистрировано 05.09.2008г. МИ ФНС России № 15, за основным государственным регистрационным номером 1089847349503</w:t>
            </w: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  <w:t>Свидетельство о государственной регистрации серия 78 № 006843867 от 05.09.2008г</w:t>
            </w: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  <w:t>Устав (новая редакция) зарегистрирован в МИ ФНС России № 15 по Санкт-Петербургу 15.12.2011г.</w:t>
            </w: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  <w:t>ОГРН 1089847349503, ИНН 7813425115, КПП 781101001</w:t>
            </w: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  <w:t>Свидетельство о внесении изменений в ЕГРЮЛ за ГРН 2127847367195 серия 78 № 008505359 от 01.02.2012г</w:t>
            </w:r>
            <w:proofErr w:type="gramEnd"/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. (изменение ОКВЭД – видов экономической деятельности)</w:t>
            </w: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  <w:t>Свидетельство о постановке на учет в налоговом органе бланк серии 78 № 008491044 выдано МИ ФНС № 24 по Санкт-Петербургу от 15.12.2011г.</w:t>
            </w:r>
          </w:p>
        </w:tc>
      </w:tr>
    </w:tbl>
    <w:p w:rsidR="006B7BE7" w:rsidRPr="006B7BE7" w:rsidRDefault="006B7BE7" w:rsidP="006B7B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094F83"/>
        <w:tblCellMar>
          <w:left w:w="0" w:type="dxa"/>
          <w:right w:w="0" w:type="dxa"/>
        </w:tblCellMar>
        <w:tblLook w:val="04A0"/>
      </w:tblPr>
      <w:tblGrid>
        <w:gridCol w:w="9922"/>
      </w:tblGrid>
      <w:tr w:rsidR="006B7BE7" w:rsidRPr="006B7BE7" w:rsidTr="006B7BE7">
        <w:trPr>
          <w:trHeight w:val="150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B7BE7" w:rsidRPr="006B7BE7" w:rsidRDefault="006B7BE7" w:rsidP="006B7B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6"/>
                <w:szCs w:val="21"/>
                <w:lang w:eastAsia="ru-RU"/>
              </w:rPr>
            </w:pPr>
          </w:p>
        </w:tc>
      </w:tr>
      <w:tr w:rsidR="006B7BE7" w:rsidRPr="006B7BE7" w:rsidTr="006B7BE7">
        <w:trPr>
          <w:trHeight w:val="15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B7BE7" w:rsidRPr="006B7BE7" w:rsidRDefault="006B7BE7" w:rsidP="006B7B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"/>
                <w:szCs w:val="21"/>
                <w:lang w:eastAsia="ru-RU"/>
              </w:rPr>
            </w:pPr>
          </w:p>
        </w:tc>
      </w:tr>
      <w:tr w:rsidR="006B7BE7" w:rsidRPr="006B7BE7" w:rsidTr="006B7BE7">
        <w:trPr>
          <w:trHeight w:val="150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B7BE7" w:rsidRPr="006B7BE7" w:rsidRDefault="006B7BE7" w:rsidP="006B7B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6"/>
                <w:szCs w:val="21"/>
                <w:lang w:eastAsia="ru-RU"/>
              </w:rPr>
            </w:pPr>
          </w:p>
        </w:tc>
      </w:tr>
    </w:tbl>
    <w:p w:rsidR="006B7BE7" w:rsidRPr="006B7BE7" w:rsidRDefault="006B7BE7" w:rsidP="006B7B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1E6D9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540"/>
        <w:gridCol w:w="7622"/>
      </w:tblGrid>
      <w:tr w:rsidR="006B7BE7" w:rsidRPr="006B7BE7" w:rsidTr="006B7BE7">
        <w:trPr>
          <w:tblCellSpacing w:w="0" w:type="dxa"/>
        </w:trPr>
        <w:tc>
          <w:tcPr>
            <w:tcW w:w="1250" w:type="pct"/>
            <w:shd w:val="clear" w:color="auto" w:fill="auto"/>
            <w:hideMark/>
          </w:tcPr>
          <w:p w:rsidR="006B7BE7" w:rsidRPr="006B7BE7" w:rsidRDefault="006B7BE7" w:rsidP="006B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Учредители (участники) с указанием процента голосов, которым обладает учредитель в органе управления:</w:t>
            </w:r>
          </w:p>
        </w:tc>
        <w:tc>
          <w:tcPr>
            <w:tcW w:w="3750" w:type="pct"/>
            <w:shd w:val="clear" w:color="auto" w:fill="auto"/>
            <w:hideMark/>
          </w:tcPr>
          <w:p w:rsidR="006B7BE7" w:rsidRPr="006B7BE7" w:rsidRDefault="006B7BE7" w:rsidP="006B7BE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Лешин Александр Иванович (гражданин РФ) – 50 % голосов.</w:t>
            </w: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proofErr w:type="spellStart"/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Недвецкий</w:t>
            </w:r>
            <w:proofErr w:type="spellEnd"/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Борис Владиславович (гражданин РФ) – 50 % голосов.</w:t>
            </w:r>
          </w:p>
        </w:tc>
      </w:tr>
    </w:tbl>
    <w:p w:rsidR="006B7BE7" w:rsidRPr="006B7BE7" w:rsidRDefault="006B7BE7" w:rsidP="006B7B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094F83"/>
        <w:tblCellMar>
          <w:left w:w="0" w:type="dxa"/>
          <w:right w:w="0" w:type="dxa"/>
        </w:tblCellMar>
        <w:tblLook w:val="04A0"/>
      </w:tblPr>
      <w:tblGrid>
        <w:gridCol w:w="9922"/>
      </w:tblGrid>
      <w:tr w:rsidR="006B7BE7" w:rsidRPr="006B7BE7" w:rsidTr="006B7BE7">
        <w:trPr>
          <w:trHeight w:val="150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B7BE7" w:rsidRPr="006B7BE7" w:rsidRDefault="006B7BE7" w:rsidP="006B7B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6"/>
                <w:szCs w:val="21"/>
                <w:lang w:eastAsia="ru-RU"/>
              </w:rPr>
            </w:pPr>
          </w:p>
        </w:tc>
      </w:tr>
      <w:tr w:rsidR="006B7BE7" w:rsidRPr="006B7BE7" w:rsidTr="006B7BE7">
        <w:trPr>
          <w:trHeight w:val="15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B7BE7" w:rsidRPr="006B7BE7" w:rsidRDefault="006B7BE7" w:rsidP="006B7B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"/>
                <w:szCs w:val="21"/>
                <w:lang w:eastAsia="ru-RU"/>
              </w:rPr>
            </w:pPr>
          </w:p>
        </w:tc>
      </w:tr>
      <w:tr w:rsidR="006B7BE7" w:rsidRPr="006B7BE7" w:rsidTr="006B7BE7">
        <w:trPr>
          <w:trHeight w:val="150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B7BE7" w:rsidRPr="006B7BE7" w:rsidRDefault="006B7BE7" w:rsidP="006B7B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6"/>
                <w:szCs w:val="21"/>
                <w:lang w:eastAsia="ru-RU"/>
              </w:rPr>
            </w:pPr>
          </w:p>
        </w:tc>
      </w:tr>
    </w:tbl>
    <w:p w:rsidR="006B7BE7" w:rsidRPr="006B7BE7" w:rsidRDefault="006B7BE7" w:rsidP="006B7B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1E6D9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540"/>
        <w:gridCol w:w="7622"/>
      </w:tblGrid>
      <w:tr w:rsidR="006B7BE7" w:rsidRPr="006B7BE7" w:rsidTr="006B7BE7">
        <w:trPr>
          <w:tblCellSpacing w:w="0" w:type="dxa"/>
        </w:trPr>
        <w:tc>
          <w:tcPr>
            <w:tcW w:w="1250" w:type="pct"/>
            <w:shd w:val="clear" w:color="auto" w:fill="auto"/>
            <w:hideMark/>
          </w:tcPr>
          <w:p w:rsidR="006B7BE7" w:rsidRPr="006B7BE7" w:rsidRDefault="006B7BE7" w:rsidP="006B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О проектах строительства многоквартирных домов и (или) иных объектов недвижимости, в которых принимал участие </w:t>
            </w: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lastRenderedPageBreak/>
              <w:t>Застройщик в течение трех предшествующих лет, сроки ввода их в эксплуатацию:</w:t>
            </w:r>
          </w:p>
        </w:tc>
        <w:tc>
          <w:tcPr>
            <w:tcW w:w="3750" w:type="pct"/>
            <w:shd w:val="clear" w:color="auto" w:fill="auto"/>
            <w:hideMark/>
          </w:tcPr>
          <w:p w:rsidR="006B7BE7" w:rsidRPr="006B7BE7" w:rsidRDefault="006B7BE7" w:rsidP="006B7BE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lastRenderedPageBreak/>
              <w:t>нет</w:t>
            </w:r>
          </w:p>
        </w:tc>
      </w:tr>
    </w:tbl>
    <w:p w:rsidR="006B7BE7" w:rsidRPr="006B7BE7" w:rsidRDefault="006B7BE7" w:rsidP="006B7B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094F83"/>
        <w:tblCellMar>
          <w:left w:w="0" w:type="dxa"/>
          <w:right w:w="0" w:type="dxa"/>
        </w:tblCellMar>
        <w:tblLook w:val="04A0"/>
      </w:tblPr>
      <w:tblGrid>
        <w:gridCol w:w="9922"/>
      </w:tblGrid>
      <w:tr w:rsidR="006B7BE7" w:rsidRPr="006B7BE7" w:rsidTr="006B7BE7">
        <w:trPr>
          <w:trHeight w:val="150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B7BE7" w:rsidRPr="006B7BE7" w:rsidRDefault="006B7BE7" w:rsidP="006B7B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6"/>
                <w:szCs w:val="21"/>
                <w:lang w:eastAsia="ru-RU"/>
              </w:rPr>
            </w:pPr>
          </w:p>
        </w:tc>
      </w:tr>
      <w:tr w:rsidR="006B7BE7" w:rsidRPr="006B7BE7" w:rsidTr="006B7BE7">
        <w:trPr>
          <w:trHeight w:val="15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B7BE7" w:rsidRPr="006B7BE7" w:rsidRDefault="006B7BE7" w:rsidP="006B7B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"/>
                <w:szCs w:val="21"/>
                <w:lang w:eastAsia="ru-RU"/>
              </w:rPr>
            </w:pPr>
          </w:p>
        </w:tc>
      </w:tr>
      <w:tr w:rsidR="006B7BE7" w:rsidRPr="006B7BE7" w:rsidTr="006B7BE7">
        <w:trPr>
          <w:trHeight w:val="150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B7BE7" w:rsidRPr="006B7BE7" w:rsidRDefault="006B7BE7" w:rsidP="006B7B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6"/>
                <w:szCs w:val="21"/>
                <w:lang w:eastAsia="ru-RU"/>
              </w:rPr>
            </w:pPr>
          </w:p>
        </w:tc>
      </w:tr>
    </w:tbl>
    <w:p w:rsidR="006B7BE7" w:rsidRPr="006B7BE7" w:rsidRDefault="006B7BE7" w:rsidP="006B7B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1E6D9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540"/>
        <w:gridCol w:w="7622"/>
      </w:tblGrid>
      <w:tr w:rsidR="006B7BE7" w:rsidRPr="006B7BE7" w:rsidTr="006B7BE7">
        <w:trPr>
          <w:tblCellSpacing w:w="0" w:type="dxa"/>
        </w:trPr>
        <w:tc>
          <w:tcPr>
            <w:tcW w:w="1250" w:type="pct"/>
            <w:shd w:val="clear" w:color="auto" w:fill="auto"/>
            <w:hideMark/>
          </w:tcPr>
          <w:p w:rsidR="006B7BE7" w:rsidRPr="006B7BE7" w:rsidRDefault="006B7BE7" w:rsidP="006B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 виде лицензируемой деятельности:</w:t>
            </w:r>
          </w:p>
        </w:tc>
        <w:tc>
          <w:tcPr>
            <w:tcW w:w="3750" w:type="pct"/>
            <w:shd w:val="clear" w:color="auto" w:fill="auto"/>
            <w:hideMark/>
          </w:tcPr>
          <w:p w:rsidR="006B7BE7" w:rsidRPr="006B7BE7" w:rsidRDefault="006B7BE7" w:rsidP="006B7BE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Застройщик на основании договора №0310-1 от 03 октября 2012г. передал функции заказчика строительства ЗАО «Русская Сказка» Свидетельство о допуске к определенному виду работ,</w:t>
            </w: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  <w:t xml:space="preserve">которые </w:t>
            </w:r>
            <w:proofErr w:type="gramStart"/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оказывают влияние на безопасность объектов капитального строительства от 30 августа 2011 года № СРО-С-008-19052009 выдана</w:t>
            </w:r>
            <w:proofErr w:type="gramEnd"/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НПКСК «СОЮЗПЕТРОСТРОЙ – СТАНДАРТ» 30 августа 2011г., бланк Серия 78 №0527.</w:t>
            </w:r>
          </w:p>
        </w:tc>
      </w:tr>
    </w:tbl>
    <w:p w:rsidR="006B7BE7" w:rsidRPr="006B7BE7" w:rsidRDefault="006B7BE7" w:rsidP="006B7B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094F83"/>
        <w:tblCellMar>
          <w:left w:w="0" w:type="dxa"/>
          <w:right w:w="0" w:type="dxa"/>
        </w:tblCellMar>
        <w:tblLook w:val="04A0"/>
      </w:tblPr>
      <w:tblGrid>
        <w:gridCol w:w="9922"/>
      </w:tblGrid>
      <w:tr w:rsidR="006B7BE7" w:rsidRPr="006B7BE7" w:rsidTr="006B7BE7">
        <w:trPr>
          <w:trHeight w:val="150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B7BE7" w:rsidRPr="006B7BE7" w:rsidRDefault="006B7BE7" w:rsidP="006B7B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6"/>
                <w:szCs w:val="21"/>
                <w:lang w:eastAsia="ru-RU"/>
              </w:rPr>
            </w:pPr>
          </w:p>
        </w:tc>
      </w:tr>
      <w:tr w:rsidR="006B7BE7" w:rsidRPr="006B7BE7" w:rsidTr="006B7BE7">
        <w:trPr>
          <w:trHeight w:val="15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B7BE7" w:rsidRPr="006B7BE7" w:rsidRDefault="006B7BE7" w:rsidP="006B7B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"/>
                <w:szCs w:val="21"/>
                <w:lang w:eastAsia="ru-RU"/>
              </w:rPr>
            </w:pPr>
          </w:p>
        </w:tc>
      </w:tr>
      <w:tr w:rsidR="006B7BE7" w:rsidRPr="006B7BE7" w:rsidTr="006B7BE7">
        <w:trPr>
          <w:trHeight w:val="150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B7BE7" w:rsidRPr="006B7BE7" w:rsidRDefault="006B7BE7" w:rsidP="006B7B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6"/>
                <w:szCs w:val="21"/>
                <w:lang w:eastAsia="ru-RU"/>
              </w:rPr>
            </w:pPr>
          </w:p>
        </w:tc>
      </w:tr>
    </w:tbl>
    <w:p w:rsidR="006B7BE7" w:rsidRPr="006B7BE7" w:rsidRDefault="006B7BE7" w:rsidP="006B7B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1E6D9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540"/>
        <w:gridCol w:w="7622"/>
      </w:tblGrid>
      <w:tr w:rsidR="006B7BE7" w:rsidRPr="006B7BE7" w:rsidTr="006B7BE7">
        <w:trPr>
          <w:tblCellSpacing w:w="0" w:type="dxa"/>
        </w:trPr>
        <w:tc>
          <w:tcPr>
            <w:tcW w:w="1250" w:type="pct"/>
            <w:shd w:val="clear" w:color="auto" w:fill="auto"/>
            <w:hideMark/>
          </w:tcPr>
          <w:p w:rsidR="006B7BE7" w:rsidRPr="006B7BE7" w:rsidRDefault="006B7BE7" w:rsidP="006B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 финансовом результате текущего года, размере кредиторской задолженности на день опубликования проектной декларации:</w:t>
            </w:r>
          </w:p>
        </w:tc>
        <w:tc>
          <w:tcPr>
            <w:tcW w:w="3750" w:type="pct"/>
            <w:shd w:val="clear" w:color="auto" w:fill="auto"/>
            <w:hideMark/>
          </w:tcPr>
          <w:p w:rsidR="006B7BE7" w:rsidRPr="006B7BE7" w:rsidRDefault="006B7BE7" w:rsidP="006B7BE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Финансовый результат по итогам работы за 4 квартал 2012г. – прибыль 222 тыс. рублей.</w:t>
            </w: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  <w:t>Кредиторская задолженность – 451 586,0 тыс. рублей.</w:t>
            </w:r>
          </w:p>
        </w:tc>
      </w:tr>
    </w:tbl>
    <w:p w:rsidR="006B7BE7" w:rsidRPr="006B7BE7" w:rsidRDefault="006B7BE7" w:rsidP="006B7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BE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br/>
      </w:r>
      <w:r w:rsidRPr="006B7BE7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6B7BE7">
        <w:rPr>
          <w:rFonts w:ascii="Tahoma" w:eastAsia="Times New Roman" w:hAnsi="Tahoma" w:cs="Tahoma"/>
          <w:sz w:val="30"/>
          <w:szCs w:val="30"/>
          <w:lang w:eastAsia="ru-RU"/>
        </w:rPr>
        <w:t>Информация о проекте строительства</w:t>
      </w:r>
      <w:r w:rsidRPr="006B7BE7">
        <w:rPr>
          <w:rFonts w:ascii="Tahoma" w:eastAsia="Times New Roman" w:hAnsi="Tahoma" w:cs="Tahoma"/>
          <w:sz w:val="21"/>
          <w:szCs w:val="21"/>
          <w:lang w:eastAsia="ru-RU"/>
        </w:rPr>
        <w:br/>
      </w:r>
    </w:p>
    <w:tbl>
      <w:tblPr>
        <w:tblW w:w="5000" w:type="pct"/>
        <w:tblCellSpacing w:w="0" w:type="dxa"/>
        <w:shd w:val="clear" w:color="auto" w:fill="1E6D9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540"/>
        <w:gridCol w:w="7622"/>
      </w:tblGrid>
      <w:tr w:rsidR="006B7BE7" w:rsidRPr="006B7BE7" w:rsidTr="006B7BE7">
        <w:trPr>
          <w:tblCellSpacing w:w="0" w:type="dxa"/>
        </w:trPr>
        <w:tc>
          <w:tcPr>
            <w:tcW w:w="1250" w:type="pct"/>
            <w:shd w:val="clear" w:color="auto" w:fill="auto"/>
            <w:hideMark/>
          </w:tcPr>
          <w:p w:rsidR="006B7BE7" w:rsidRPr="006B7BE7" w:rsidRDefault="006B7BE7" w:rsidP="006B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Цель проекта строительства:</w:t>
            </w:r>
          </w:p>
        </w:tc>
        <w:tc>
          <w:tcPr>
            <w:tcW w:w="3750" w:type="pct"/>
            <w:shd w:val="clear" w:color="auto" w:fill="auto"/>
            <w:hideMark/>
          </w:tcPr>
          <w:p w:rsidR="006B7BE7" w:rsidRPr="006B7BE7" w:rsidRDefault="006B7BE7" w:rsidP="006B7BE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Создание объекта капитального строительства, 11-16-20 этажного жилого дома корпус 7 на земельном участке с кадастровым номером 47:07:0722001:323 по адресу: Ленинградская область, Всеволожский район, земли САОЗТ «Ручьи», </w:t>
            </w:r>
            <w:proofErr w:type="spellStart"/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уч</w:t>
            </w:r>
            <w:proofErr w:type="spellEnd"/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. 5.1.</w:t>
            </w:r>
          </w:p>
        </w:tc>
      </w:tr>
    </w:tbl>
    <w:p w:rsidR="006B7BE7" w:rsidRPr="006B7BE7" w:rsidRDefault="006B7BE7" w:rsidP="006B7B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094F83"/>
        <w:tblCellMar>
          <w:left w:w="0" w:type="dxa"/>
          <w:right w:w="0" w:type="dxa"/>
        </w:tblCellMar>
        <w:tblLook w:val="04A0"/>
      </w:tblPr>
      <w:tblGrid>
        <w:gridCol w:w="9922"/>
      </w:tblGrid>
      <w:tr w:rsidR="006B7BE7" w:rsidRPr="006B7BE7" w:rsidTr="006B7BE7">
        <w:trPr>
          <w:trHeight w:val="150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B7BE7" w:rsidRPr="006B7BE7" w:rsidRDefault="006B7BE7" w:rsidP="006B7B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6"/>
                <w:szCs w:val="21"/>
                <w:lang w:eastAsia="ru-RU"/>
              </w:rPr>
            </w:pPr>
          </w:p>
        </w:tc>
      </w:tr>
      <w:tr w:rsidR="006B7BE7" w:rsidRPr="006B7BE7" w:rsidTr="006B7BE7">
        <w:trPr>
          <w:trHeight w:val="15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B7BE7" w:rsidRPr="006B7BE7" w:rsidRDefault="006B7BE7" w:rsidP="006B7B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"/>
                <w:szCs w:val="21"/>
                <w:lang w:eastAsia="ru-RU"/>
              </w:rPr>
            </w:pPr>
          </w:p>
        </w:tc>
      </w:tr>
      <w:tr w:rsidR="006B7BE7" w:rsidRPr="006B7BE7" w:rsidTr="006B7BE7">
        <w:trPr>
          <w:trHeight w:val="150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B7BE7" w:rsidRPr="006B7BE7" w:rsidRDefault="006B7BE7" w:rsidP="006B7B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6"/>
                <w:szCs w:val="21"/>
                <w:lang w:eastAsia="ru-RU"/>
              </w:rPr>
            </w:pPr>
          </w:p>
        </w:tc>
      </w:tr>
    </w:tbl>
    <w:p w:rsidR="006B7BE7" w:rsidRPr="006B7BE7" w:rsidRDefault="006B7BE7" w:rsidP="006B7B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1E6D9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540"/>
        <w:gridCol w:w="7622"/>
      </w:tblGrid>
      <w:tr w:rsidR="006B7BE7" w:rsidRPr="006B7BE7" w:rsidTr="006B7BE7">
        <w:trPr>
          <w:tblCellSpacing w:w="0" w:type="dxa"/>
        </w:trPr>
        <w:tc>
          <w:tcPr>
            <w:tcW w:w="1250" w:type="pct"/>
            <w:shd w:val="clear" w:color="auto" w:fill="auto"/>
            <w:hideMark/>
          </w:tcPr>
          <w:p w:rsidR="006B7BE7" w:rsidRPr="006B7BE7" w:rsidRDefault="006B7BE7" w:rsidP="006B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Этапы и сроки его реализации:</w:t>
            </w:r>
          </w:p>
        </w:tc>
        <w:tc>
          <w:tcPr>
            <w:tcW w:w="3750" w:type="pct"/>
            <w:shd w:val="clear" w:color="auto" w:fill="auto"/>
            <w:hideMark/>
          </w:tcPr>
          <w:p w:rsidR="006B7BE7" w:rsidRPr="006B7BE7" w:rsidRDefault="006B7BE7" w:rsidP="006B7BE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Разработка и согласование проекта - 3 квартал 2012 г. Строительство- начало - 4 квартал 2012 г., окончание в соответствии с разрешением на строительство-2 квартал 2016 г.</w:t>
            </w:r>
          </w:p>
        </w:tc>
      </w:tr>
    </w:tbl>
    <w:p w:rsidR="006B7BE7" w:rsidRPr="006B7BE7" w:rsidRDefault="006B7BE7" w:rsidP="006B7B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094F83"/>
        <w:tblCellMar>
          <w:left w:w="0" w:type="dxa"/>
          <w:right w:w="0" w:type="dxa"/>
        </w:tblCellMar>
        <w:tblLook w:val="04A0"/>
      </w:tblPr>
      <w:tblGrid>
        <w:gridCol w:w="9922"/>
      </w:tblGrid>
      <w:tr w:rsidR="006B7BE7" w:rsidRPr="006B7BE7" w:rsidTr="006B7BE7">
        <w:trPr>
          <w:trHeight w:val="150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B7BE7" w:rsidRPr="006B7BE7" w:rsidRDefault="006B7BE7" w:rsidP="006B7BE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1"/>
                <w:lang w:eastAsia="ru-RU"/>
              </w:rPr>
            </w:pPr>
          </w:p>
        </w:tc>
      </w:tr>
      <w:tr w:rsidR="006B7BE7" w:rsidRPr="006B7BE7" w:rsidTr="006B7BE7">
        <w:trPr>
          <w:trHeight w:val="15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B7BE7" w:rsidRPr="006B7BE7" w:rsidRDefault="006B7BE7" w:rsidP="006B7B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"/>
                <w:szCs w:val="21"/>
                <w:lang w:eastAsia="ru-RU"/>
              </w:rPr>
            </w:pPr>
          </w:p>
        </w:tc>
      </w:tr>
      <w:tr w:rsidR="006B7BE7" w:rsidRPr="006B7BE7" w:rsidTr="006B7BE7">
        <w:trPr>
          <w:trHeight w:val="150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B7BE7" w:rsidRPr="006B7BE7" w:rsidRDefault="006B7BE7" w:rsidP="006B7B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6"/>
                <w:szCs w:val="21"/>
                <w:lang w:eastAsia="ru-RU"/>
              </w:rPr>
            </w:pPr>
          </w:p>
        </w:tc>
      </w:tr>
    </w:tbl>
    <w:p w:rsidR="006B7BE7" w:rsidRPr="006B7BE7" w:rsidRDefault="006B7BE7" w:rsidP="006B7B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1E6D9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540"/>
        <w:gridCol w:w="7622"/>
      </w:tblGrid>
      <w:tr w:rsidR="006B7BE7" w:rsidRPr="006B7BE7" w:rsidTr="006B7BE7">
        <w:trPr>
          <w:tblCellSpacing w:w="0" w:type="dxa"/>
        </w:trPr>
        <w:tc>
          <w:tcPr>
            <w:tcW w:w="1250" w:type="pct"/>
            <w:shd w:val="clear" w:color="auto" w:fill="auto"/>
            <w:hideMark/>
          </w:tcPr>
          <w:p w:rsidR="006B7BE7" w:rsidRPr="006B7BE7" w:rsidRDefault="006B7BE7" w:rsidP="006B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Результаты государственной экспертизы проектной документации:</w:t>
            </w:r>
          </w:p>
        </w:tc>
        <w:tc>
          <w:tcPr>
            <w:tcW w:w="3750" w:type="pct"/>
            <w:shd w:val="clear" w:color="auto" w:fill="auto"/>
            <w:hideMark/>
          </w:tcPr>
          <w:p w:rsidR="006B7BE7" w:rsidRPr="006B7BE7" w:rsidRDefault="006B7BE7" w:rsidP="006B7BE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Положительное заключение Комитета Государственного строительного надзора и государственной экспертизы Ленинградской области № 47-1-4-00385-12 от 01 октября 2012 года.</w:t>
            </w:r>
          </w:p>
        </w:tc>
      </w:tr>
    </w:tbl>
    <w:p w:rsidR="006B7BE7" w:rsidRPr="006B7BE7" w:rsidRDefault="006B7BE7" w:rsidP="006B7B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094F83"/>
        <w:tblCellMar>
          <w:left w:w="0" w:type="dxa"/>
          <w:right w:w="0" w:type="dxa"/>
        </w:tblCellMar>
        <w:tblLook w:val="04A0"/>
      </w:tblPr>
      <w:tblGrid>
        <w:gridCol w:w="9922"/>
      </w:tblGrid>
      <w:tr w:rsidR="006B7BE7" w:rsidRPr="006B7BE7" w:rsidTr="006B7BE7">
        <w:trPr>
          <w:trHeight w:val="150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B7BE7" w:rsidRPr="006B7BE7" w:rsidRDefault="006B7BE7" w:rsidP="006B7B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6"/>
                <w:szCs w:val="21"/>
                <w:lang w:eastAsia="ru-RU"/>
              </w:rPr>
            </w:pPr>
          </w:p>
        </w:tc>
      </w:tr>
      <w:tr w:rsidR="006B7BE7" w:rsidRPr="006B7BE7" w:rsidTr="006B7BE7">
        <w:trPr>
          <w:trHeight w:val="15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B7BE7" w:rsidRPr="006B7BE7" w:rsidRDefault="006B7BE7" w:rsidP="006B7B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"/>
                <w:szCs w:val="21"/>
                <w:lang w:eastAsia="ru-RU"/>
              </w:rPr>
            </w:pPr>
          </w:p>
        </w:tc>
      </w:tr>
      <w:tr w:rsidR="006B7BE7" w:rsidRPr="006B7BE7" w:rsidTr="006B7BE7">
        <w:trPr>
          <w:trHeight w:val="150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B7BE7" w:rsidRPr="006B7BE7" w:rsidRDefault="006B7BE7" w:rsidP="006B7B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6"/>
                <w:szCs w:val="21"/>
                <w:lang w:eastAsia="ru-RU"/>
              </w:rPr>
            </w:pPr>
          </w:p>
        </w:tc>
      </w:tr>
    </w:tbl>
    <w:p w:rsidR="006B7BE7" w:rsidRPr="006B7BE7" w:rsidRDefault="006B7BE7" w:rsidP="006B7B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1E6D9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540"/>
        <w:gridCol w:w="7622"/>
      </w:tblGrid>
      <w:tr w:rsidR="006B7BE7" w:rsidRPr="006B7BE7" w:rsidTr="006B7BE7">
        <w:trPr>
          <w:tblCellSpacing w:w="0" w:type="dxa"/>
        </w:trPr>
        <w:tc>
          <w:tcPr>
            <w:tcW w:w="1250" w:type="pct"/>
            <w:shd w:val="clear" w:color="auto" w:fill="auto"/>
            <w:hideMark/>
          </w:tcPr>
          <w:p w:rsidR="006B7BE7" w:rsidRPr="006B7BE7" w:rsidRDefault="006B7BE7" w:rsidP="006B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Разрешение на строительство:</w:t>
            </w:r>
          </w:p>
        </w:tc>
        <w:tc>
          <w:tcPr>
            <w:tcW w:w="3750" w:type="pct"/>
            <w:shd w:val="clear" w:color="auto" w:fill="auto"/>
            <w:hideMark/>
          </w:tcPr>
          <w:p w:rsidR="006B7BE7" w:rsidRPr="006B7BE7" w:rsidRDefault="006B7BE7" w:rsidP="006B7BE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Разрешение на строительство № RU47504308-49 от 04 октября 2012 года. Выдано Администрацией МО «</w:t>
            </w:r>
            <w:proofErr w:type="spellStart"/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Новодевяткинское</w:t>
            </w:r>
            <w:proofErr w:type="spellEnd"/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сельское поселение» Всеволожского муниципального района Ленинградской области.</w:t>
            </w:r>
          </w:p>
        </w:tc>
      </w:tr>
    </w:tbl>
    <w:p w:rsidR="006B7BE7" w:rsidRPr="006B7BE7" w:rsidRDefault="006B7BE7" w:rsidP="006B7B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094F83"/>
        <w:tblCellMar>
          <w:left w:w="0" w:type="dxa"/>
          <w:right w:w="0" w:type="dxa"/>
        </w:tblCellMar>
        <w:tblLook w:val="04A0"/>
      </w:tblPr>
      <w:tblGrid>
        <w:gridCol w:w="9922"/>
      </w:tblGrid>
      <w:tr w:rsidR="006B7BE7" w:rsidRPr="006B7BE7" w:rsidTr="006B7BE7">
        <w:trPr>
          <w:trHeight w:val="150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B7BE7" w:rsidRPr="006B7BE7" w:rsidRDefault="006B7BE7" w:rsidP="006B7B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6"/>
                <w:szCs w:val="21"/>
                <w:lang w:eastAsia="ru-RU"/>
              </w:rPr>
            </w:pPr>
          </w:p>
        </w:tc>
      </w:tr>
      <w:tr w:rsidR="006B7BE7" w:rsidRPr="006B7BE7" w:rsidTr="006B7BE7">
        <w:trPr>
          <w:trHeight w:val="15"/>
          <w:tblCellSpacing w:w="0" w:type="dxa"/>
        </w:trPr>
        <w:tc>
          <w:tcPr>
            <w:tcW w:w="0" w:type="auto"/>
            <w:shd w:val="clear" w:color="auto" w:fill="829BC1"/>
            <w:vAlign w:val="center"/>
            <w:hideMark/>
          </w:tcPr>
          <w:p w:rsidR="006B7BE7" w:rsidRPr="006B7BE7" w:rsidRDefault="006B7BE7" w:rsidP="006B7B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"/>
                <w:szCs w:val="21"/>
                <w:lang w:eastAsia="ru-RU"/>
              </w:rPr>
            </w:pPr>
          </w:p>
        </w:tc>
      </w:tr>
      <w:tr w:rsidR="006B7BE7" w:rsidRPr="006B7BE7" w:rsidTr="006B7BE7">
        <w:trPr>
          <w:trHeight w:val="150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B7BE7" w:rsidRPr="006B7BE7" w:rsidRDefault="006B7BE7" w:rsidP="006B7B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6"/>
                <w:szCs w:val="21"/>
                <w:lang w:eastAsia="ru-RU"/>
              </w:rPr>
            </w:pPr>
          </w:p>
        </w:tc>
      </w:tr>
    </w:tbl>
    <w:p w:rsidR="006B7BE7" w:rsidRPr="006B7BE7" w:rsidRDefault="006B7BE7" w:rsidP="006B7B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1E6D9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540"/>
        <w:gridCol w:w="7622"/>
      </w:tblGrid>
      <w:tr w:rsidR="006B7BE7" w:rsidRPr="006B7BE7" w:rsidTr="006B7BE7">
        <w:trPr>
          <w:tblCellSpacing w:w="0" w:type="dxa"/>
        </w:trPr>
        <w:tc>
          <w:tcPr>
            <w:tcW w:w="1250" w:type="pct"/>
            <w:shd w:val="clear" w:color="auto" w:fill="auto"/>
            <w:hideMark/>
          </w:tcPr>
          <w:p w:rsidR="006B7BE7" w:rsidRPr="006B7BE7" w:rsidRDefault="006B7BE7" w:rsidP="006B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Права застройщика на земельный участок, информация о собственнике земельного участка, если застройщик не является его собственником, границы и площадь земельного участка, элементы благоустройства:</w:t>
            </w:r>
          </w:p>
        </w:tc>
        <w:tc>
          <w:tcPr>
            <w:tcW w:w="3750" w:type="pct"/>
            <w:shd w:val="clear" w:color="auto" w:fill="auto"/>
            <w:hideMark/>
          </w:tcPr>
          <w:p w:rsidR="006B7BE7" w:rsidRPr="006B7BE7" w:rsidRDefault="006B7BE7" w:rsidP="006B7BE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Строительство Объекта осуществляется на земельном участке площадью 9 286 кв.м.</w:t>
            </w: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proofErr w:type="gramStart"/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кадастровый</w:t>
            </w:r>
            <w:proofErr w:type="gramEnd"/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№47:07:0722001:323</w:t>
            </w: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  <w:t>категория земель – земли населенных пунктов</w:t>
            </w: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  <w:t>разрешенное использование – в целях организации социального многоэтажного жилищного строительства.</w:t>
            </w: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proofErr w:type="gramStart"/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Земельный участок принадлежит Застройщику на праве собственности на основании Договора № 285-323 купли-продажи земельных участков от 05 сентября 2011 года и дополнительного соглашения №1 от 20.10. 2011г. к договору № 285-323 купли-продажи земельных участков от 05.09.2011 г.. Управлением Федеральной службы государственной регистрации, кадастра и картографии по Ленинградской области выдано Свидетельство о государственной регистрации права серии 47-АБ № 468616, о чем в Едином государственном</w:t>
            </w:r>
            <w:proofErr w:type="gramEnd"/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реестре</w:t>
            </w:r>
            <w:proofErr w:type="gramEnd"/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прав на недвижимое имущество и сделок с ним «30» ноября 2011 года сделана запись регистрации № 47-47-13/085/2011-116.</w:t>
            </w: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  <w:t>Существующие ограничения (обременения) права:</w:t>
            </w: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  <w:t>Охранная зона воздушной линии электропередач - 2241 кв.м.</w:t>
            </w: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proofErr w:type="spellStart"/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Водоохранная</w:t>
            </w:r>
            <w:proofErr w:type="spellEnd"/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зона водного объекта – 7233 кв.м.</w:t>
            </w:r>
          </w:p>
        </w:tc>
      </w:tr>
    </w:tbl>
    <w:p w:rsidR="006B7BE7" w:rsidRPr="006B7BE7" w:rsidRDefault="006B7BE7" w:rsidP="006B7B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094F83"/>
        <w:tblCellMar>
          <w:left w:w="0" w:type="dxa"/>
          <w:right w:w="0" w:type="dxa"/>
        </w:tblCellMar>
        <w:tblLook w:val="04A0"/>
      </w:tblPr>
      <w:tblGrid>
        <w:gridCol w:w="9922"/>
      </w:tblGrid>
      <w:tr w:rsidR="006B7BE7" w:rsidRPr="006B7BE7" w:rsidTr="006B7BE7">
        <w:trPr>
          <w:trHeight w:val="150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B7BE7" w:rsidRPr="006B7BE7" w:rsidRDefault="006B7BE7" w:rsidP="006B7B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6"/>
                <w:szCs w:val="21"/>
                <w:lang w:eastAsia="ru-RU"/>
              </w:rPr>
            </w:pPr>
          </w:p>
        </w:tc>
      </w:tr>
      <w:tr w:rsidR="006B7BE7" w:rsidRPr="006B7BE7" w:rsidTr="006B7BE7">
        <w:trPr>
          <w:trHeight w:val="15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B7BE7" w:rsidRPr="006B7BE7" w:rsidRDefault="006B7BE7" w:rsidP="006B7B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"/>
                <w:szCs w:val="21"/>
                <w:lang w:eastAsia="ru-RU"/>
              </w:rPr>
            </w:pPr>
          </w:p>
        </w:tc>
      </w:tr>
      <w:tr w:rsidR="006B7BE7" w:rsidRPr="006B7BE7" w:rsidTr="006B7BE7">
        <w:trPr>
          <w:trHeight w:val="150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B7BE7" w:rsidRPr="006B7BE7" w:rsidRDefault="006B7BE7" w:rsidP="006B7B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6"/>
                <w:szCs w:val="21"/>
                <w:lang w:eastAsia="ru-RU"/>
              </w:rPr>
            </w:pPr>
          </w:p>
        </w:tc>
      </w:tr>
    </w:tbl>
    <w:p w:rsidR="006B7BE7" w:rsidRPr="006B7BE7" w:rsidRDefault="006B7BE7" w:rsidP="006B7B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1E6D9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540"/>
        <w:gridCol w:w="7622"/>
      </w:tblGrid>
      <w:tr w:rsidR="006B7BE7" w:rsidRPr="006B7BE7" w:rsidTr="006B7BE7">
        <w:trPr>
          <w:tblCellSpacing w:w="0" w:type="dxa"/>
        </w:trPr>
        <w:tc>
          <w:tcPr>
            <w:tcW w:w="1250" w:type="pct"/>
            <w:shd w:val="clear" w:color="auto" w:fill="auto"/>
            <w:hideMark/>
          </w:tcPr>
          <w:p w:rsidR="006B7BE7" w:rsidRPr="006B7BE7" w:rsidRDefault="006B7BE7" w:rsidP="006B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lastRenderedPageBreak/>
              <w:t>Местоположение дома и его описание в соответствии с проектной документацией, на основании которой выдано разрешение на строительство:</w:t>
            </w:r>
          </w:p>
        </w:tc>
        <w:tc>
          <w:tcPr>
            <w:tcW w:w="3750" w:type="pct"/>
            <w:shd w:val="clear" w:color="auto" w:fill="auto"/>
            <w:hideMark/>
          </w:tcPr>
          <w:p w:rsidR="006B7BE7" w:rsidRPr="006B7BE7" w:rsidRDefault="006B7BE7" w:rsidP="006B7BE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Жилой дом строится по адресу:</w:t>
            </w: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  <w:t>Ленинградская область, Всеволожский район, земли САОЗТ «Ручьи», участок 5.1., корпус 7</w:t>
            </w: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  <w:t xml:space="preserve">Основная конструкция дома выполнена из монолитного железобетона, наружные стены в преимуществе газобетонные блоки с отделкой лицевым керамическим кирпичом. Кровля плоская. Здание сложной формы, </w:t>
            </w:r>
            <w:proofErr w:type="spellStart"/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пятисекционное</w:t>
            </w:r>
            <w:proofErr w:type="spellEnd"/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, с разным количеством этажей, с цокольным этажом и техническим чердаком. Секция 1, 2 – количество этажей 22, Секция 3,4 – количество этажей 18, Секция 5 – количество этажей 13. В секциях 2,4 предусмотрен сквозной проход через арку. В квартирах высота потолков в чистоте 2,76 метра. Окна, балконные двери - металлопластиковые со стеклопакетом. С 1-го по 4-й этаж балконы и лоджии запроектированы в части квартир, с 5-го этажа во всех квартирах. Остекление балконов и лоджий – одинарное. Для внутренней отделки предусмотрены отделочные материалы, соответствующие назначению помещений.</w:t>
            </w:r>
          </w:p>
        </w:tc>
      </w:tr>
    </w:tbl>
    <w:p w:rsidR="006B7BE7" w:rsidRPr="006B7BE7" w:rsidRDefault="006B7BE7" w:rsidP="006B7B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094F83"/>
        <w:tblCellMar>
          <w:left w:w="0" w:type="dxa"/>
          <w:right w:w="0" w:type="dxa"/>
        </w:tblCellMar>
        <w:tblLook w:val="04A0"/>
      </w:tblPr>
      <w:tblGrid>
        <w:gridCol w:w="9922"/>
      </w:tblGrid>
      <w:tr w:rsidR="006B7BE7" w:rsidRPr="006B7BE7" w:rsidTr="006B7BE7">
        <w:trPr>
          <w:trHeight w:val="150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B7BE7" w:rsidRPr="006B7BE7" w:rsidRDefault="006B7BE7" w:rsidP="006B7B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6"/>
                <w:szCs w:val="21"/>
                <w:lang w:eastAsia="ru-RU"/>
              </w:rPr>
            </w:pPr>
          </w:p>
        </w:tc>
      </w:tr>
      <w:tr w:rsidR="006B7BE7" w:rsidRPr="006B7BE7" w:rsidTr="006B7BE7">
        <w:trPr>
          <w:trHeight w:val="15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B7BE7" w:rsidRPr="006B7BE7" w:rsidRDefault="006B7BE7" w:rsidP="006B7B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"/>
                <w:szCs w:val="21"/>
                <w:lang w:eastAsia="ru-RU"/>
              </w:rPr>
            </w:pPr>
          </w:p>
        </w:tc>
      </w:tr>
      <w:tr w:rsidR="006B7BE7" w:rsidRPr="006B7BE7" w:rsidTr="006B7BE7">
        <w:trPr>
          <w:trHeight w:val="150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B7BE7" w:rsidRPr="006B7BE7" w:rsidRDefault="006B7BE7" w:rsidP="006B7B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6"/>
                <w:szCs w:val="21"/>
                <w:lang w:eastAsia="ru-RU"/>
              </w:rPr>
            </w:pPr>
          </w:p>
        </w:tc>
      </w:tr>
    </w:tbl>
    <w:p w:rsidR="006B7BE7" w:rsidRPr="006B7BE7" w:rsidRDefault="006B7BE7" w:rsidP="006B7B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1E6D9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540"/>
        <w:gridCol w:w="7622"/>
      </w:tblGrid>
      <w:tr w:rsidR="006B7BE7" w:rsidRPr="006B7BE7" w:rsidTr="006B7BE7">
        <w:trPr>
          <w:tblCellSpacing w:w="0" w:type="dxa"/>
        </w:trPr>
        <w:tc>
          <w:tcPr>
            <w:tcW w:w="1250" w:type="pct"/>
            <w:shd w:val="clear" w:color="auto" w:fill="auto"/>
            <w:hideMark/>
          </w:tcPr>
          <w:p w:rsidR="006B7BE7" w:rsidRPr="006B7BE7" w:rsidRDefault="006B7BE7" w:rsidP="006B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Количество в составе строящегося дома самостоятельных частей (квартир), передаваемых участникам долевого строительства:</w:t>
            </w:r>
          </w:p>
        </w:tc>
        <w:tc>
          <w:tcPr>
            <w:tcW w:w="3750" w:type="pct"/>
            <w:shd w:val="clear" w:color="auto" w:fill="auto"/>
            <w:hideMark/>
          </w:tcPr>
          <w:p w:rsidR="006B7BE7" w:rsidRPr="006B7BE7" w:rsidRDefault="006B7BE7" w:rsidP="006B7BE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Жилой дом представлен следующими технико-экономическими показателями:</w:t>
            </w:r>
            <w:r w:rsidRPr="006B7BE7">
              <w:rPr>
                <w:rFonts w:ascii="Tahoma" w:eastAsia="Times New Roman" w:hAnsi="Tahoma" w:cs="Tahoma"/>
                <w:sz w:val="17"/>
                <w:lang w:eastAsia="ru-RU"/>
              </w:rPr>
              <w:t> </w:t>
            </w: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proofErr w:type="gramStart"/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Площадь застройки - 3 510,40 кв.м.</w:t>
            </w: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  <w:t>строительный объем здания - 181 053,00 куб.м.</w:t>
            </w: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proofErr w:type="spellStart"/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бщая</w:t>
            </w:r>
            <w:proofErr w:type="spellEnd"/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площадь квартир - 39260,00 кв.м.</w:t>
            </w: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  <w:t>этажность - 11-16-20 этажей</w:t>
            </w: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  <w:t>Количество квартир - 931 шт., из них:</w:t>
            </w:r>
            <w:r w:rsidRPr="006B7BE7">
              <w:rPr>
                <w:rFonts w:ascii="Tahoma" w:eastAsia="Times New Roman" w:hAnsi="Tahoma" w:cs="Tahoma"/>
                <w:sz w:val="17"/>
                <w:lang w:eastAsia="ru-RU"/>
              </w:rPr>
              <w:t> </w:t>
            </w: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  <w:t xml:space="preserve">квартир-студий – 254 </w:t>
            </w:r>
            <w:proofErr w:type="spellStart"/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кв</w:t>
            </w:r>
            <w:proofErr w:type="spellEnd"/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однокомнатных кв. - 483 кв.</w:t>
            </w:r>
            <w:r w:rsidRPr="006B7BE7">
              <w:rPr>
                <w:rFonts w:ascii="Tahoma" w:eastAsia="Times New Roman" w:hAnsi="Tahoma" w:cs="Tahoma"/>
                <w:sz w:val="17"/>
                <w:lang w:eastAsia="ru-RU"/>
              </w:rPr>
              <w:t> </w:t>
            </w: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  <w:t>двухкомнатных кв. - 126 кв.</w:t>
            </w:r>
            <w:r w:rsidRPr="006B7BE7">
              <w:rPr>
                <w:rFonts w:ascii="Tahoma" w:eastAsia="Times New Roman" w:hAnsi="Tahoma" w:cs="Tahoma"/>
                <w:sz w:val="17"/>
                <w:lang w:eastAsia="ru-RU"/>
              </w:rPr>
              <w:t> </w:t>
            </w: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  <w:t>трехкомнатных кв. - 68 кв.</w:t>
            </w:r>
            <w:proofErr w:type="gramEnd"/>
          </w:p>
        </w:tc>
      </w:tr>
    </w:tbl>
    <w:p w:rsidR="006B7BE7" w:rsidRPr="006B7BE7" w:rsidRDefault="006B7BE7" w:rsidP="006B7B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094F83"/>
        <w:tblCellMar>
          <w:left w:w="0" w:type="dxa"/>
          <w:right w:w="0" w:type="dxa"/>
        </w:tblCellMar>
        <w:tblLook w:val="04A0"/>
      </w:tblPr>
      <w:tblGrid>
        <w:gridCol w:w="9922"/>
      </w:tblGrid>
      <w:tr w:rsidR="006B7BE7" w:rsidRPr="006B7BE7" w:rsidTr="006B7BE7">
        <w:trPr>
          <w:trHeight w:val="150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B7BE7" w:rsidRPr="006B7BE7" w:rsidRDefault="006B7BE7" w:rsidP="006B7B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6"/>
                <w:szCs w:val="21"/>
                <w:lang w:eastAsia="ru-RU"/>
              </w:rPr>
            </w:pPr>
          </w:p>
        </w:tc>
      </w:tr>
      <w:tr w:rsidR="006B7BE7" w:rsidRPr="006B7BE7" w:rsidTr="006B7BE7">
        <w:trPr>
          <w:trHeight w:val="15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B7BE7" w:rsidRPr="006B7BE7" w:rsidRDefault="006B7BE7" w:rsidP="006B7B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"/>
                <w:szCs w:val="21"/>
                <w:lang w:eastAsia="ru-RU"/>
              </w:rPr>
            </w:pPr>
          </w:p>
        </w:tc>
      </w:tr>
      <w:tr w:rsidR="006B7BE7" w:rsidRPr="006B7BE7" w:rsidTr="006B7BE7">
        <w:trPr>
          <w:trHeight w:val="150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B7BE7" w:rsidRPr="006B7BE7" w:rsidRDefault="006B7BE7" w:rsidP="006B7B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6"/>
                <w:szCs w:val="21"/>
                <w:lang w:eastAsia="ru-RU"/>
              </w:rPr>
            </w:pPr>
          </w:p>
        </w:tc>
      </w:tr>
    </w:tbl>
    <w:p w:rsidR="006B7BE7" w:rsidRPr="006B7BE7" w:rsidRDefault="006B7BE7" w:rsidP="006B7B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1E6D9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540"/>
        <w:gridCol w:w="7622"/>
      </w:tblGrid>
      <w:tr w:rsidR="006B7BE7" w:rsidRPr="006B7BE7" w:rsidTr="006B7BE7">
        <w:trPr>
          <w:tblCellSpacing w:w="0" w:type="dxa"/>
        </w:trPr>
        <w:tc>
          <w:tcPr>
            <w:tcW w:w="1250" w:type="pct"/>
            <w:shd w:val="clear" w:color="auto" w:fill="auto"/>
            <w:hideMark/>
          </w:tcPr>
          <w:p w:rsidR="006B7BE7" w:rsidRPr="006B7BE7" w:rsidRDefault="006B7BE7" w:rsidP="006B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Функциональное назначение нежилых помещений:</w:t>
            </w:r>
          </w:p>
        </w:tc>
        <w:tc>
          <w:tcPr>
            <w:tcW w:w="3750" w:type="pct"/>
            <w:shd w:val="clear" w:color="auto" w:fill="auto"/>
            <w:hideMark/>
          </w:tcPr>
          <w:p w:rsidR="006B7BE7" w:rsidRPr="006B7BE7" w:rsidRDefault="006B7BE7" w:rsidP="006B7BE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площадь помещений ТСЖ - 37,14 кв.м.</w:t>
            </w:r>
          </w:p>
        </w:tc>
      </w:tr>
    </w:tbl>
    <w:p w:rsidR="006B7BE7" w:rsidRPr="006B7BE7" w:rsidRDefault="006B7BE7" w:rsidP="006B7B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094F83"/>
        <w:tblCellMar>
          <w:left w:w="0" w:type="dxa"/>
          <w:right w:w="0" w:type="dxa"/>
        </w:tblCellMar>
        <w:tblLook w:val="04A0"/>
      </w:tblPr>
      <w:tblGrid>
        <w:gridCol w:w="9922"/>
      </w:tblGrid>
      <w:tr w:rsidR="006B7BE7" w:rsidRPr="006B7BE7" w:rsidTr="006B7BE7">
        <w:trPr>
          <w:trHeight w:val="150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B7BE7" w:rsidRPr="006B7BE7" w:rsidRDefault="006B7BE7" w:rsidP="006B7B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6"/>
                <w:szCs w:val="21"/>
                <w:lang w:eastAsia="ru-RU"/>
              </w:rPr>
            </w:pPr>
          </w:p>
        </w:tc>
      </w:tr>
      <w:tr w:rsidR="006B7BE7" w:rsidRPr="006B7BE7" w:rsidTr="006B7BE7">
        <w:trPr>
          <w:trHeight w:val="15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B7BE7" w:rsidRPr="006B7BE7" w:rsidRDefault="006B7BE7" w:rsidP="006B7B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"/>
                <w:szCs w:val="21"/>
                <w:lang w:eastAsia="ru-RU"/>
              </w:rPr>
            </w:pPr>
          </w:p>
        </w:tc>
      </w:tr>
      <w:tr w:rsidR="006B7BE7" w:rsidRPr="006B7BE7" w:rsidTr="006B7BE7">
        <w:trPr>
          <w:trHeight w:val="150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B7BE7" w:rsidRPr="006B7BE7" w:rsidRDefault="006B7BE7" w:rsidP="006B7B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6"/>
                <w:szCs w:val="21"/>
                <w:lang w:eastAsia="ru-RU"/>
              </w:rPr>
            </w:pPr>
          </w:p>
        </w:tc>
      </w:tr>
    </w:tbl>
    <w:p w:rsidR="006B7BE7" w:rsidRPr="006B7BE7" w:rsidRDefault="006B7BE7" w:rsidP="006B7B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1E6D9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540"/>
        <w:gridCol w:w="7622"/>
      </w:tblGrid>
      <w:tr w:rsidR="006B7BE7" w:rsidRPr="006B7BE7" w:rsidTr="006B7BE7">
        <w:trPr>
          <w:tblCellSpacing w:w="0" w:type="dxa"/>
        </w:trPr>
        <w:tc>
          <w:tcPr>
            <w:tcW w:w="1250" w:type="pct"/>
            <w:shd w:val="clear" w:color="auto" w:fill="auto"/>
            <w:hideMark/>
          </w:tcPr>
          <w:p w:rsidR="006B7BE7" w:rsidRPr="006B7BE7" w:rsidRDefault="006B7BE7" w:rsidP="006B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Состав общего имущества в доме, которое будет находиться в общей долевой собственности участников долевого строительства:</w:t>
            </w:r>
          </w:p>
        </w:tc>
        <w:tc>
          <w:tcPr>
            <w:tcW w:w="3750" w:type="pct"/>
            <w:shd w:val="clear" w:color="auto" w:fill="auto"/>
            <w:hideMark/>
          </w:tcPr>
          <w:p w:rsidR="006B7BE7" w:rsidRPr="006B7BE7" w:rsidRDefault="006B7BE7" w:rsidP="006B7BE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Состав общего имущества определен проектом в виде внутренних инженерных коммуникаций, помещений общего пользования:</w:t>
            </w:r>
            <w:r w:rsidRPr="006B7BE7">
              <w:rPr>
                <w:rFonts w:ascii="Tahoma" w:eastAsia="Times New Roman" w:hAnsi="Tahoma" w:cs="Tahoma"/>
                <w:sz w:val="17"/>
                <w:lang w:eastAsia="ru-RU"/>
              </w:rPr>
              <w:t> </w:t>
            </w: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  <w:t>1. Земельный участок – 9 286 кв</w:t>
            </w:r>
            <w:proofErr w:type="gramStart"/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.м</w:t>
            </w:r>
            <w:proofErr w:type="gramEnd"/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  <w:t>2. Технический цокольный этаж – 2 909 кв</w:t>
            </w:r>
            <w:proofErr w:type="gramStart"/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.м</w:t>
            </w:r>
            <w:proofErr w:type="gramEnd"/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  <w:t>3. Технический чердак – 3 188 кв</w:t>
            </w:r>
            <w:proofErr w:type="gramStart"/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.м</w:t>
            </w:r>
            <w:proofErr w:type="gramEnd"/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  <w:t>4. Лестничные площадки, лестницы, коридоры, тамбуры, вестибюли, лифтовые холлы.</w:t>
            </w:r>
          </w:p>
        </w:tc>
      </w:tr>
    </w:tbl>
    <w:p w:rsidR="006B7BE7" w:rsidRPr="006B7BE7" w:rsidRDefault="006B7BE7" w:rsidP="006B7B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094F83"/>
        <w:tblCellMar>
          <w:left w:w="0" w:type="dxa"/>
          <w:right w:w="0" w:type="dxa"/>
        </w:tblCellMar>
        <w:tblLook w:val="04A0"/>
      </w:tblPr>
      <w:tblGrid>
        <w:gridCol w:w="9922"/>
      </w:tblGrid>
      <w:tr w:rsidR="006B7BE7" w:rsidRPr="006B7BE7" w:rsidTr="006B7BE7">
        <w:trPr>
          <w:trHeight w:val="150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B7BE7" w:rsidRPr="006B7BE7" w:rsidRDefault="006B7BE7" w:rsidP="006B7B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6"/>
                <w:szCs w:val="21"/>
                <w:lang w:eastAsia="ru-RU"/>
              </w:rPr>
            </w:pPr>
          </w:p>
        </w:tc>
      </w:tr>
      <w:tr w:rsidR="006B7BE7" w:rsidRPr="006B7BE7" w:rsidTr="006B7BE7">
        <w:trPr>
          <w:trHeight w:val="15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B7BE7" w:rsidRPr="006B7BE7" w:rsidRDefault="006B7BE7" w:rsidP="006B7B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"/>
                <w:szCs w:val="21"/>
                <w:lang w:eastAsia="ru-RU"/>
              </w:rPr>
            </w:pPr>
          </w:p>
        </w:tc>
      </w:tr>
      <w:tr w:rsidR="006B7BE7" w:rsidRPr="006B7BE7" w:rsidTr="006B7BE7">
        <w:trPr>
          <w:trHeight w:val="150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B7BE7" w:rsidRPr="006B7BE7" w:rsidRDefault="006B7BE7" w:rsidP="006B7B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6"/>
                <w:szCs w:val="21"/>
                <w:lang w:eastAsia="ru-RU"/>
              </w:rPr>
            </w:pPr>
          </w:p>
        </w:tc>
      </w:tr>
    </w:tbl>
    <w:p w:rsidR="006B7BE7" w:rsidRPr="006B7BE7" w:rsidRDefault="006B7BE7" w:rsidP="006B7B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1E6D9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540"/>
        <w:gridCol w:w="7622"/>
      </w:tblGrid>
      <w:tr w:rsidR="006B7BE7" w:rsidRPr="006B7BE7" w:rsidTr="006B7BE7">
        <w:trPr>
          <w:tblCellSpacing w:w="0" w:type="dxa"/>
        </w:trPr>
        <w:tc>
          <w:tcPr>
            <w:tcW w:w="1250" w:type="pct"/>
            <w:shd w:val="clear" w:color="auto" w:fill="auto"/>
            <w:hideMark/>
          </w:tcPr>
          <w:p w:rsidR="006B7BE7" w:rsidRPr="006B7BE7" w:rsidRDefault="006B7BE7" w:rsidP="006B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Предполагаемый срок получения разрешения на ввод в эксплуатацию дома, перечень органов государственной власти, органов местного самоуправления и организаций, представители которых участвуют в приемке дома:</w:t>
            </w:r>
          </w:p>
        </w:tc>
        <w:tc>
          <w:tcPr>
            <w:tcW w:w="3750" w:type="pct"/>
            <w:shd w:val="clear" w:color="auto" w:fill="auto"/>
            <w:hideMark/>
          </w:tcPr>
          <w:p w:rsidR="006B7BE7" w:rsidRPr="006B7BE7" w:rsidRDefault="006B7BE7" w:rsidP="006B7BE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Срок сдачи дома в эксплуатацию – в соответствии с разрешением на строительство-2 квартал 2016 г.</w:t>
            </w:r>
            <w:r w:rsidRPr="006B7BE7">
              <w:rPr>
                <w:rFonts w:ascii="Tahoma" w:eastAsia="Times New Roman" w:hAnsi="Tahoma" w:cs="Tahoma"/>
                <w:sz w:val="17"/>
                <w:lang w:eastAsia="ru-RU"/>
              </w:rPr>
              <w:t> </w:t>
            </w: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  <w:t>Администрация МО «</w:t>
            </w:r>
            <w:proofErr w:type="spellStart"/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Новодевяткинское</w:t>
            </w:r>
            <w:proofErr w:type="spellEnd"/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сельское поселение» Всеволожского района Ленинградской области;</w:t>
            </w: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  <w:t>Застройщик: ООО «Русская Сказка».</w:t>
            </w: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  <w:t>Заказчик: ЗАО «Русская Сказка».</w:t>
            </w:r>
          </w:p>
        </w:tc>
      </w:tr>
    </w:tbl>
    <w:p w:rsidR="006B7BE7" w:rsidRPr="006B7BE7" w:rsidRDefault="006B7BE7" w:rsidP="006B7B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094F83"/>
        <w:tblCellMar>
          <w:left w:w="0" w:type="dxa"/>
          <w:right w:w="0" w:type="dxa"/>
        </w:tblCellMar>
        <w:tblLook w:val="04A0"/>
      </w:tblPr>
      <w:tblGrid>
        <w:gridCol w:w="9922"/>
      </w:tblGrid>
      <w:tr w:rsidR="006B7BE7" w:rsidRPr="006B7BE7" w:rsidTr="006B7BE7">
        <w:trPr>
          <w:trHeight w:val="150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B7BE7" w:rsidRPr="006B7BE7" w:rsidRDefault="006B7BE7" w:rsidP="006B7B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6"/>
                <w:szCs w:val="21"/>
                <w:lang w:eastAsia="ru-RU"/>
              </w:rPr>
            </w:pPr>
          </w:p>
        </w:tc>
      </w:tr>
      <w:tr w:rsidR="006B7BE7" w:rsidRPr="006B7BE7" w:rsidTr="006B7BE7">
        <w:trPr>
          <w:trHeight w:val="15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B7BE7" w:rsidRPr="006B7BE7" w:rsidRDefault="006B7BE7" w:rsidP="006B7B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"/>
                <w:szCs w:val="21"/>
                <w:lang w:eastAsia="ru-RU"/>
              </w:rPr>
            </w:pPr>
          </w:p>
        </w:tc>
      </w:tr>
      <w:tr w:rsidR="006B7BE7" w:rsidRPr="006B7BE7" w:rsidTr="006B7BE7">
        <w:trPr>
          <w:trHeight w:val="150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B7BE7" w:rsidRPr="006B7BE7" w:rsidRDefault="006B7BE7" w:rsidP="006B7B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6"/>
                <w:szCs w:val="21"/>
                <w:lang w:eastAsia="ru-RU"/>
              </w:rPr>
            </w:pPr>
          </w:p>
        </w:tc>
      </w:tr>
    </w:tbl>
    <w:p w:rsidR="006B7BE7" w:rsidRPr="006B7BE7" w:rsidRDefault="006B7BE7" w:rsidP="006B7B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1E6D9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540"/>
        <w:gridCol w:w="7622"/>
      </w:tblGrid>
      <w:tr w:rsidR="006B7BE7" w:rsidRPr="006B7BE7" w:rsidTr="006B7BE7">
        <w:trPr>
          <w:tblCellSpacing w:w="0" w:type="dxa"/>
        </w:trPr>
        <w:tc>
          <w:tcPr>
            <w:tcW w:w="1250" w:type="pct"/>
            <w:shd w:val="clear" w:color="auto" w:fill="auto"/>
            <w:hideMark/>
          </w:tcPr>
          <w:p w:rsidR="006B7BE7" w:rsidRPr="006B7BE7" w:rsidRDefault="006B7BE7" w:rsidP="006B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Возможные финансовые и прочие риски при осуществлении проекта строительства и мерах по добровольному страхованию застройщиком таких рисков:</w:t>
            </w:r>
          </w:p>
        </w:tc>
        <w:tc>
          <w:tcPr>
            <w:tcW w:w="3750" w:type="pct"/>
            <w:shd w:val="clear" w:color="auto" w:fill="auto"/>
            <w:hideMark/>
          </w:tcPr>
          <w:p w:rsidR="006B7BE7" w:rsidRPr="006B7BE7" w:rsidRDefault="006B7BE7" w:rsidP="006B7BE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Риски, связанные с функционированием хозяйствующего субъекта в рыночной конкурентной среде, в т.ч. риск убытков из-за нарушений обязательств контрагентами.</w:t>
            </w:r>
          </w:p>
        </w:tc>
      </w:tr>
    </w:tbl>
    <w:p w:rsidR="006B7BE7" w:rsidRPr="006B7BE7" w:rsidRDefault="006B7BE7" w:rsidP="006B7B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094F83"/>
        <w:tblCellMar>
          <w:left w:w="0" w:type="dxa"/>
          <w:right w:w="0" w:type="dxa"/>
        </w:tblCellMar>
        <w:tblLook w:val="04A0"/>
      </w:tblPr>
      <w:tblGrid>
        <w:gridCol w:w="9922"/>
      </w:tblGrid>
      <w:tr w:rsidR="006B7BE7" w:rsidRPr="006B7BE7" w:rsidTr="006B7BE7">
        <w:trPr>
          <w:trHeight w:val="150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B7BE7" w:rsidRPr="006B7BE7" w:rsidRDefault="006B7BE7" w:rsidP="006B7B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6"/>
                <w:szCs w:val="21"/>
                <w:lang w:eastAsia="ru-RU"/>
              </w:rPr>
            </w:pPr>
          </w:p>
        </w:tc>
      </w:tr>
      <w:tr w:rsidR="006B7BE7" w:rsidRPr="006B7BE7" w:rsidTr="006B7BE7">
        <w:trPr>
          <w:trHeight w:val="15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B7BE7" w:rsidRPr="006B7BE7" w:rsidRDefault="006B7BE7" w:rsidP="006B7B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"/>
                <w:szCs w:val="21"/>
                <w:lang w:eastAsia="ru-RU"/>
              </w:rPr>
            </w:pPr>
          </w:p>
        </w:tc>
      </w:tr>
      <w:tr w:rsidR="006B7BE7" w:rsidRPr="006B7BE7" w:rsidTr="006B7BE7">
        <w:trPr>
          <w:trHeight w:val="150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B7BE7" w:rsidRPr="006B7BE7" w:rsidRDefault="006B7BE7" w:rsidP="006B7B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6"/>
                <w:szCs w:val="21"/>
                <w:lang w:eastAsia="ru-RU"/>
              </w:rPr>
            </w:pPr>
          </w:p>
        </w:tc>
      </w:tr>
    </w:tbl>
    <w:p w:rsidR="006B7BE7" w:rsidRPr="006B7BE7" w:rsidRDefault="006B7BE7" w:rsidP="006B7B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1E6D9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540"/>
        <w:gridCol w:w="7622"/>
      </w:tblGrid>
      <w:tr w:rsidR="006B7BE7" w:rsidRPr="006B7BE7" w:rsidTr="006B7BE7">
        <w:trPr>
          <w:tblCellSpacing w:w="0" w:type="dxa"/>
        </w:trPr>
        <w:tc>
          <w:tcPr>
            <w:tcW w:w="1250" w:type="pct"/>
            <w:shd w:val="clear" w:color="auto" w:fill="auto"/>
            <w:hideMark/>
          </w:tcPr>
          <w:p w:rsidR="006B7BE7" w:rsidRPr="006B7BE7" w:rsidRDefault="006B7BE7" w:rsidP="006B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Планируемая стоимость строительства (создания) многоквартирного дома:</w:t>
            </w:r>
          </w:p>
        </w:tc>
        <w:tc>
          <w:tcPr>
            <w:tcW w:w="3750" w:type="pct"/>
            <w:shd w:val="clear" w:color="auto" w:fill="auto"/>
            <w:hideMark/>
          </w:tcPr>
          <w:p w:rsidR="006B7BE7" w:rsidRPr="006B7BE7" w:rsidRDefault="006B7BE7" w:rsidP="006B7BE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1 662 963 тыс. рублей.</w:t>
            </w:r>
          </w:p>
        </w:tc>
      </w:tr>
    </w:tbl>
    <w:p w:rsidR="006B7BE7" w:rsidRPr="006B7BE7" w:rsidRDefault="006B7BE7" w:rsidP="006B7B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094F83"/>
        <w:tblCellMar>
          <w:left w:w="0" w:type="dxa"/>
          <w:right w:w="0" w:type="dxa"/>
        </w:tblCellMar>
        <w:tblLook w:val="04A0"/>
      </w:tblPr>
      <w:tblGrid>
        <w:gridCol w:w="9922"/>
      </w:tblGrid>
      <w:tr w:rsidR="006B7BE7" w:rsidRPr="006B7BE7" w:rsidTr="006B7BE7">
        <w:trPr>
          <w:trHeight w:val="150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B7BE7" w:rsidRPr="006B7BE7" w:rsidRDefault="006B7BE7" w:rsidP="006B7B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6"/>
                <w:szCs w:val="21"/>
                <w:lang w:eastAsia="ru-RU"/>
              </w:rPr>
            </w:pPr>
          </w:p>
        </w:tc>
      </w:tr>
      <w:tr w:rsidR="006B7BE7" w:rsidRPr="006B7BE7" w:rsidTr="006B7BE7">
        <w:trPr>
          <w:trHeight w:val="15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B7BE7" w:rsidRPr="006B7BE7" w:rsidRDefault="006B7BE7" w:rsidP="006B7B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"/>
                <w:szCs w:val="21"/>
                <w:lang w:eastAsia="ru-RU"/>
              </w:rPr>
            </w:pPr>
          </w:p>
        </w:tc>
      </w:tr>
      <w:tr w:rsidR="006B7BE7" w:rsidRPr="006B7BE7" w:rsidTr="006B7BE7">
        <w:trPr>
          <w:trHeight w:val="150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B7BE7" w:rsidRPr="006B7BE7" w:rsidRDefault="006B7BE7" w:rsidP="006B7B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6"/>
                <w:szCs w:val="21"/>
                <w:lang w:eastAsia="ru-RU"/>
              </w:rPr>
            </w:pPr>
          </w:p>
        </w:tc>
      </w:tr>
    </w:tbl>
    <w:p w:rsidR="006B7BE7" w:rsidRPr="006B7BE7" w:rsidRDefault="006B7BE7" w:rsidP="006B7B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1E6D9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540"/>
        <w:gridCol w:w="7622"/>
      </w:tblGrid>
      <w:tr w:rsidR="006B7BE7" w:rsidRPr="006B7BE7" w:rsidTr="006B7BE7">
        <w:trPr>
          <w:tblCellSpacing w:w="0" w:type="dxa"/>
        </w:trPr>
        <w:tc>
          <w:tcPr>
            <w:tcW w:w="1250" w:type="pct"/>
            <w:shd w:val="clear" w:color="auto" w:fill="auto"/>
            <w:hideMark/>
          </w:tcPr>
          <w:p w:rsidR="006B7BE7" w:rsidRPr="006B7BE7" w:rsidRDefault="006B7BE7" w:rsidP="006B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lastRenderedPageBreak/>
              <w:t>Перечень организаций, осуществляющих основные строительно-монтажные и другие работы (подрядчики):</w:t>
            </w:r>
          </w:p>
        </w:tc>
        <w:tc>
          <w:tcPr>
            <w:tcW w:w="3750" w:type="pct"/>
            <w:shd w:val="clear" w:color="auto" w:fill="auto"/>
            <w:hideMark/>
          </w:tcPr>
          <w:p w:rsidR="006B7BE7" w:rsidRPr="006B7BE7" w:rsidRDefault="006B7BE7" w:rsidP="006B7BE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Застройщик: ООО «Русская Сказка»</w:t>
            </w: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  <w:t>Генподрядчик: ООО «Монолит»</w:t>
            </w: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</w:p>
        </w:tc>
      </w:tr>
    </w:tbl>
    <w:p w:rsidR="006B7BE7" w:rsidRPr="006B7BE7" w:rsidRDefault="006B7BE7" w:rsidP="006B7B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094F83"/>
        <w:tblCellMar>
          <w:left w:w="0" w:type="dxa"/>
          <w:right w:w="0" w:type="dxa"/>
        </w:tblCellMar>
        <w:tblLook w:val="04A0"/>
      </w:tblPr>
      <w:tblGrid>
        <w:gridCol w:w="9922"/>
      </w:tblGrid>
      <w:tr w:rsidR="006B7BE7" w:rsidRPr="006B7BE7" w:rsidTr="006B7BE7">
        <w:trPr>
          <w:trHeight w:val="150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B7BE7" w:rsidRPr="006B7BE7" w:rsidRDefault="006B7BE7" w:rsidP="006B7B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6"/>
                <w:szCs w:val="21"/>
                <w:lang w:eastAsia="ru-RU"/>
              </w:rPr>
            </w:pPr>
          </w:p>
        </w:tc>
      </w:tr>
      <w:tr w:rsidR="006B7BE7" w:rsidRPr="006B7BE7" w:rsidTr="006B7BE7">
        <w:trPr>
          <w:trHeight w:val="15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B7BE7" w:rsidRPr="006B7BE7" w:rsidRDefault="006B7BE7" w:rsidP="006B7B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"/>
                <w:szCs w:val="21"/>
                <w:lang w:eastAsia="ru-RU"/>
              </w:rPr>
            </w:pPr>
          </w:p>
        </w:tc>
      </w:tr>
      <w:tr w:rsidR="006B7BE7" w:rsidRPr="006B7BE7" w:rsidTr="006B7BE7">
        <w:trPr>
          <w:trHeight w:val="150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B7BE7" w:rsidRPr="006B7BE7" w:rsidRDefault="006B7BE7" w:rsidP="006B7B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6"/>
                <w:szCs w:val="21"/>
                <w:lang w:eastAsia="ru-RU"/>
              </w:rPr>
            </w:pPr>
          </w:p>
        </w:tc>
      </w:tr>
    </w:tbl>
    <w:p w:rsidR="006B7BE7" w:rsidRPr="006B7BE7" w:rsidRDefault="006B7BE7" w:rsidP="006B7B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1E6D9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540"/>
        <w:gridCol w:w="7622"/>
      </w:tblGrid>
      <w:tr w:rsidR="006B7BE7" w:rsidRPr="006B7BE7" w:rsidTr="006B7BE7">
        <w:trPr>
          <w:tblCellSpacing w:w="0" w:type="dxa"/>
        </w:trPr>
        <w:tc>
          <w:tcPr>
            <w:tcW w:w="1250" w:type="pct"/>
            <w:shd w:val="clear" w:color="auto" w:fill="auto"/>
            <w:hideMark/>
          </w:tcPr>
          <w:p w:rsidR="006B7BE7" w:rsidRPr="006B7BE7" w:rsidRDefault="006B7BE7" w:rsidP="006B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Способ обеспечения исполнения обязательств застройщика по договору:</w:t>
            </w:r>
          </w:p>
        </w:tc>
        <w:tc>
          <w:tcPr>
            <w:tcW w:w="3750" w:type="pct"/>
            <w:shd w:val="clear" w:color="auto" w:fill="auto"/>
            <w:hideMark/>
          </w:tcPr>
          <w:p w:rsidR="006B7BE7" w:rsidRPr="006B7BE7" w:rsidRDefault="006B7BE7" w:rsidP="006B7BE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B7B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Способ обеспечения исполнения обязательств Застройщика по договору: залог в порядке, предусмотренном статьями 13-15 Федерального закона РФ от 30.12.2004 г. № 214-ФЗ в редакции Федерального закона РФ от 18.07.2006 г. № 111-ФЗ.</w:t>
            </w:r>
          </w:p>
        </w:tc>
      </w:tr>
    </w:tbl>
    <w:p w:rsidR="006A06DB" w:rsidRDefault="006B7BE7"/>
    <w:sectPr w:rsidR="006A06DB" w:rsidSect="001948DE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B7BE7"/>
    <w:rsid w:val="00072289"/>
    <w:rsid w:val="001948DE"/>
    <w:rsid w:val="005422A8"/>
    <w:rsid w:val="006532EB"/>
    <w:rsid w:val="006B7BE7"/>
    <w:rsid w:val="007C4D2F"/>
    <w:rsid w:val="0080212F"/>
    <w:rsid w:val="00BC0D5A"/>
    <w:rsid w:val="00CA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A9"/>
  </w:style>
  <w:style w:type="paragraph" w:styleId="1">
    <w:name w:val="heading 1"/>
    <w:basedOn w:val="a"/>
    <w:next w:val="a"/>
    <w:link w:val="10"/>
    <w:autoRedefine/>
    <w:uiPriority w:val="9"/>
    <w:qFormat/>
    <w:rsid w:val="005422A8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4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2A8"/>
    <w:rPr>
      <w:rFonts w:ascii="Times New Roman" w:eastAsiaTheme="majorEastAsia" w:hAnsi="Times New Roman" w:cstheme="majorBidi"/>
      <w:b/>
      <w:bCs/>
      <w:sz w:val="44"/>
      <w:szCs w:val="28"/>
    </w:rPr>
  </w:style>
  <w:style w:type="paragraph" w:styleId="a3">
    <w:name w:val="Normal (Web)"/>
    <w:basedOn w:val="a"/>
    <w:uiPriority w:val="99"/>
    <w:semiHidden/>
    <w:unhideWhenUsed/>
    <w:rsid w:val="006B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7B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7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1213</Words>
  <Characters>6917</Characters>
  <Application>Microsoft Office Word</Application>
  <DocSecurity>0</DocSecurity>
  <Lines>57</Lines>
  <Paragraphs>16</Paragraphs>
  <ScaleCrop>false</ScaleCrop>
  <Company>Microsoft</Company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2013-04-08T19:18:00Z</dcterms:created>
  <dcterms:modified xsi:type="dcterms:W3CDTF">2013-04-08T19:24:00Z</dcterms:modified>
</cp:coreProperties>
</file>